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6EDE5" w14:textId="77777777" w:rsidR="00663C67" w:rsidRPr="008B7121" w:rsidRDefault="00663C67" w:rsidP="00663C67">
      <w:pPr>
        <w:jc w:val="right"/>
        <w:rPr>
          <w:rFonts w:cstheme="minorHAnsi"/>
          <w:b/>
          <w:bCs/>
          <w:sz w:val="40"/>
          <w:szCs w:val="40"/>
        </w:rPr>
      </w:pPr>
      <w:r w:rsidRPr="008B7121">
        <w:rPr>
          <w:rFonts w:cstheme="minorHAnsi"/>
          <w:b/>
          <w:bCs/>
          <w:sz w:val="22"/>
          <w:szCs w:val="22"/>
        </w:rPr>
        <w:t xml:space="preserve">Official Announcement: Press Release </w:t>
      </w:r>
    </w:p>
    <w:p w14:paraId="7A916752" w14:textId="77777777" w:rsidR="00663C67" w:rsidRPr="008B7121" w:rsidRDefault="00663C67" w:rsidP="00663C67">
      <w:pPr>
        <w:jc w:val="right"/>
        <w:rPr>
          <w:rFonts w:cstheme="minorHAnsi"/>
          <w:sz w:val="22"/>
          <w:szCs w:val="22"/>
        </w:rPr>
      </w:pPr>
      <w:r w:rsidRPr="008B7121">
        <w:rPr>
          <w:rFonts w:cstheme="minorHAnsi"/>
          <w:sz w:val="22"/>
          <w:szCs w:val="22"/>
        </w:rPr>
        <w:t xml:space="preserve">[October 5, 2020 Bangkok, Thailand] </w:t>
      </w:r>
    </w:p>
    <w:p w14:paraId="1C2924D6" w14:textId="77777777" w:rsidR="00663C67" w:rsidRPr="001A018B" w:rsidRDefault="00663C67" w:rsidP="00AD3D94">
      <w:pPr>
        <w:jc w:val="center"/>
        <w:rPr>
          <w:rFonts w:cstheme="minorHAnsi"/>
          <w:b/>
          <w:bCs/>
          <w:sz w:val="40"/>
          <w:szCs w:val="40"/>
        </w:rPr>
      </w:pPr>
    </w:p>
    <w:p w14:paraId="2DFB8F5A" w14:textId="13ACCB9A" w:rsidR="005713F0" w:rsidRPr="008B7121" w:rsidRDefault="005713F0" w:rsidP="00AB30A1">
      <w:pPr>
        <w:rPr>
          <w:rFonts w:cstheme="minorHAnsi"/>
          <w:b/>
          <w:bCs/>
          <w:sz w:val="40"/>
          <w:szCs w:val="40"/>
        </w:rPr>
      </w:pPr>
      <w:r w:rsidRPr="008B7121">
        <w:rPr>
          <w:rFonts w:cstheme="minorHAnsi"/>
          <w:b/>
          <w:bCs/>
          <w:sz w:val="40"/>
          <w:szCs w:val="40"/>
        </w:rPr>
        <w:t xml:space="preserve">VNU ANNOUNCES </w:t>
      </w:r>
      <w:r w:rsidR="00C03AED" w:rsidRPr="008B7121">
        <w:rPr>
          <w:rFonts w:cstheme="minorHAnsi"/>
          <w:b/>
          <w:bCs/>
          <w:sz w:val="40"/>
          <w:szCs w:val="40"/>
        </w:rPr>
        <w:t xml:space="preserve">NEW </w:t>
      </w:r>
      <w:r w:rsidR="0001460D">
        <w:rPr>
          <w:rFonts w:cstheme="minorHAnsi"/>
          <w:b/>
          <w:bCs/>
          <w:sz w:val="40"/>
          <w:szCs w:val="40"/>
        </w:rPr>
        <w:t>SCHEDULE</w:t>
      </w:r>
      <w:r w:rsidR="00C03AED" w:rsidRPr="008B7121">
        <w:rPr>
          <w:rFonts w:cstheme="minorHAnsi"/>
          <w:b/>
          <w:bCs/>
          <w:sz w:val="40"/>
          <w:szCs w:val="40"/>
        </w:rPr>
        <w:t xml:space="preserve"> </w:t>
      </w:r>
      <w:r w:rsidR="005E7F8F">
        <w:rPr>
          <w:rFonts w:cstheme="minorHAnsi"/>
          <w:b/>
          <w:bCs/>
          <w:sz w:val="40"/>
          <w:szCs w:val="40"/>
        </w:rPr>
        <w:t>FOR 2021</w:t>
      </w:r>
    </w:p>
    <w:p w14:paraId="6662FA72" w14:textId="6812B819" w:rsidR="00FE213F" w:rsidRPr="008B7121" w:rsidRDefault="00FE213F" w:rsidP="00AB30A1">
      <w:pPr>
        <w:rPr>
          <w:rFonts w:cstheme="minorHAnsi"/>
          <w:b/>
          <w:bCs/>
          <w:sz w:val="36"/>
          <w:szCs w:val="36"/>
        </w:rPr>
      </w:pPr>
      <w:r w:rsidRPr="008B7121">
        <w:rPr>
          <w:rFonts w:cstheme="minorHAnsi"/>
          <w:sz w:val="28"/>
          <w:szCs w:val="28"/>
        </w:rPr>
        <w:t xml:space="preserve">FLAGSHIP AND LEADING INTERNATIONAL EVENTS SECURED </w:t>
      </w:r>
      <w:r>
        <w:rPr>
          <w:rFonts w:cstheme="minorHAnsi"/>
          <w:sz w:val="28"/>
          <w:szCs w:val="28"/>
        </w:rPr>
        <w:t>FOR</w:t>
      </w:r>
      <w:r w:rsidRPr="008B7121">
        <w:rPr>
          <w:rFonts w:cstheme="minorHAnsi"/>
          <w:sz w:val="28"/>
          <w:szCs w:val="28"/>
        </w:rPr>
        <w:t xml:space="preserve"> Q3/Q4 NEXT YEAR</w:t>
      </w:r>
    </w:p>
    <w:p w14:paraId="5B16CA5D" w14:textId="77777777" w:rsidR="005713F0" w:rsidRPr="00FE213F" w:rsidRDefault="005713F0" w:rsidP="00AB30A1">
      <w:pPr>
        <w:rPr>
          <w:rFonts w:cstheme="minorHAnsi"/>
          <w:iCs/>
          <w:sz w:val="22"/>
          <w:szCs w:val="22"/>
        </w:rPr>
      </w:pPr>
    </w:p>
    <w:p w14:paraId="312F2657" w14:textId="4E25C71C" w:rsidR="005713F0" w:rsidRPr="008B7121" w:rsidRDefault="00AD3D94" w:rsidP="00AB30A1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Due to </w:t>
      </w:r>
      <w:r w:rsidR="005713F0" w:rsidRPr="008B7121">
        <w:rPr>
          <w:rFonts w:cstheme="minorHAnsi"/>
          <w:sz w:val="22"/>
          <w:szCs w:val="22"/>
        </w:rPr>
        <w:t xml:space="preserve">the </w:t>
      </w:r>
      <w:r>
        <w:rPr>
          <w:rFonts w:cstheme="minorHAnsi"/>
          <w:sz w:val="22"/>
          <w:szCs w:val="22"/>
        </w:rPr>
        <w:t xml:space="preserve">COVID-19 </w:t>
      </w:r>
      <w:r w:rsidR="005713F0" w:rsidRPr="008B7121">
        <w:rPr>
          <w:rFonts w:cstheme="minorHAnsi"/>
          <w:sz w:val="22"/>
          <w:szCs w:val="22"/>
        </w:rPr>
        <w:t xml:space="preserve">pandemic, travel </w:t>
      </w:r>
      <w:r w:rsidR="00C03AED" w:rsidRPr="008B7121">
        <w:rPr>
          <w:rFonts w:cstheme="minorHAnsi"/>
          <w:sz w:val="22"/>
          <w:szCs w:val="22"/>
        </w:rPr>
        <w:t>restrictions</w:t>
      </w:r>
      <w:r w:rsidR="005713F0" w:rsidRPr="008B7121">
        <w:rPr>
          <w:rFonts w:cstheme="minorHAnsi"/>
          <w:sz w:val="22"/>
          <w:szCs w:val="22"/>
        </w:rPr>
        <w:t xml:space="preserve">, and </w:t>
      </w:r>
      <w:r>
        <w:rPr>
          <w:rFonts w:cstheme="minorHAnsi"/>
          <w:sz w:val="22"/>
          <w:szCs w:val="22"/>
        </w:rPr>
        <w:t>ongoing</w:t>
      </w:r>
      <w:r w:rsidR="004F18D8" w:rsidRPr="008B7121">
        <w:rPr>
          <w:rFonts w:cstheme="minorHAnsi"/>
          <w:sz w:val="22"/>
          <w:szCs w:val="22"/>
        </w:rPr>
        <w:t xml:space="preserve"> </w:t>
      </w:r>
      <w:r w:rsidR="000D4D20" w:rsidRPr="008B7121">
        <w:rPr>
          <w:rFonts w:cstheme="minorHAnsi"/>
          <w:sz w:val="22"/>
          <w:szCs w:val="22"/>
        </w:rPr>
        <w:t xml:space="preserve">worldwide </w:t>
      </w:r>
      <w:r>
        <w:rPr>
          <w:rFonts w:cstheme="minorHAnsi"/>
          <w:sz w:val="22"/>
          <w:szCs w:val="22"/>
        </w:rPr>
        <w:t>uncertainty, VNU</w:t>
      </w:r>
      <w:r w:rsidR="00FE213F">
        <w:rPr>
          <w:rFonts w:cstheme="minorHAnsi"/>
          <w:sz w:val="22"/>
          <w:szCs w:val="22"/>
        </w:rPr>
        <w:t xml:space="preserve"> Group</w:t>
      </w:r>
      <w:r w:rsidR="005E7F8F">
        <w:rPr>
          <w:rFonts w:cstheme="minorHAnsi"/>
          <w:sz w:val="22"/>
          <w:szCs w:val="22"/>
        </w:rPr>
        <w:t xml:space="preserve"> modif</w:t>
      </w:r>
      <w:r w:rsidR="00FE213F">
        <w:rPr>
          <w:rFonts w:cstheme="minorHAnsi"/>
          <w:sz w:val="22"/>
          <w:szCs w:val="22"/>
        </w:rPr>
        <w:t>ies</w:t>
      </w:r>
      <w:r w:rsidR="005713F0" w:rsidRPr="008B7121">
        <w:rPr>
          <w:rFonts w:cstheme="minorHAnsi"/>
          <w:sz w:val="22"/>
          <w:szCs w:val="22"/>
        </w:rPr>
        <w:t xml:space="preserve"> </w:t>
      </w:r>
      <w:r w:rsidR="005E7F8F">
        <w:rPr>
          <w:rFonts w:cstheme="minorHAnsi"/>
          <w:sz w:val="22"/>
          <w:szCs w:val="22"/>
        </w:rPr>
        <w:t xml:space="preserve">its </w:t>
      </w:r>
      <w:r w:rsidR="00C03AED" w:rsidRPr="008B7121">
        <w:rPr>
          <w:rFonts w:cstheme="minorHAnsi"/>
          <w:sz w:val="22"/>
          <w:szCs w:val="22"/>
        </w:rPr>
        <w:t>show calendar</w:t>
      </w:r>
      <w:r w:rsidR="008128C6" w:rsidRPr="008B7121">
        <w:rPr>
          <w:rFonts w:cstheme="minorHAnsi"/>
          <w:sz w:val="22"/>
          <w:szCs w:val="22"/>
        </w:rPr>
        <w:t xml:space="preserve"> </w:t>
      </w:r>
      <w:r w:rsidR="00C03AED" w:rsidRPr="008B7121">
        <w:rPr>
          <w:rFonts w:cstheme="minorHAnsi"/>
          <w:sz w:val="22"/>
          <w:szCs w:val="22"/>
        </w:rPr>
        <w:t>to</w:t>
      </w:r>
      <w:r w:rsidR="005713F0" w:rsidRPr="008B7121">
        <w:rPr>
          <w:rFonts w:cstheme="minorHAnsi"/>
          <w:sz w:val="22"/>
          <w:szCs w:val="22"/>
        </w:rPr>
        <w:t xml:space="preserve"> secure</w:t>
      </w:r>
      <w:r w:rsidR="008128C6" w:rsidRPr="008B7121">
        <w:rPr>
          <w:rFonts w:cstheme="minorHAnsi"/>
          <w:sz w:val="22"/>
          <w:szCs w:val="22"/>
        </w:rPr>
        <w:t xml:space="preserve"> </w:t>
      </w:r>
      <w:r w:rsidR="005713F0" w:rsidRPr="008B7121">
        <w:rPr>
          <w:rFonts w:cstheme="minorHAnsi"/>
          <w:sz w:val="22"/>
          <w:szCs w:val="22"/>
        </w:rPr>
        <w:t>successf</w:t>
      </w:r>
      <w:r w:rsidR="005E7F8F">
        <w:rPr>
          <w:rFonts w:cstheme="minorHAnsi"/>
          <w:sz w:val="22"/>
          <w:szCs w:val="22"/>
        </w:rPr>
        <w:t>ul inter-regional exhibitions during</w:t>
      </w:r>
      <w:r w:rsidR="005713F0" w:rsidRPr="008B7121">
        <w:rPr>
          <w:rFonts w:cstheme="minorHAnsi"/>
          <w:sz w:val="22"/>
          <w:szCs w:val="22"/>
        </w:rPr>
        <w:t xml:space="preserve"> the second half of 2021. </w:t>
      </w:r>
    </w:p>
    <w:p w14:paraId="78DEAE5F" w14:textId="77777777" w:rsidR="005713F0" w:rsidRPr="008B7121" w:rsidRDefault="005713F0" w:rsidP="00AB30A1">
      <w:pPr>
        <w:rPr>
          <w:rFonts w:cstheme="minorHAnsi"/>
          <w:sz w:val="22"/>
          <w:szCs w:val="22"/>
        </w:rPr>
      </w:pPr>
    </w:p>
    <w:p w14:paraId="11D45964" w14:textId="2449056A" w:rsidR="005713F0" w:rsidRPr="008B7121" w:rsidRDefault="008635DF" w:rsidP="00AB30A1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schedule modifications will result in </w:t>
      </w:r>
      <w:r w:rsidR="005713F0" w:rsidRPr="008B7121">
        <w:rPr>
          <w:rFonts w:cstheme="minorHAnsi"/>
          <w:sz w:val="22"/>
          <w:szCs w:val="22"/>
        </w:rPr>
        <w:t xml:space="preserve">the postponement of </w:t>
      </w:r>
      <w:r w:rsidR="00952839">
        <w:rPr>
          <w:rFonts w:cstheme="minorHAnsi"/>
          <w:sz w:val="22"/>
          <w:szCs w:val="22"/>
        </w:rPr>
        <w:t>six</w:t>
      </w:r>
      <w:r w:rsidR="005713F0" w:rsidRPr="008B7121">
        <w:rPr>
          <w:rFonts w:cstheme="minorHAnsi"/>
          <w:sz w:val="22"/>
          <w:szCs w:val="22"/>
        </w:rPr>
        <w:t xml:space="preserve"> leading events in the agribusiness sectors</w:t>
      </w:r>
      <w:r w:rsidR="00601500">
        <w:rPr>
          <w:rFonts w:cstheme="minorHAnsi"/>
          <w:sz w:val="22"/>
          <w:szCs w:val="22"/>
        </w:rPr>
        <w:t>, which are</w:t>
      </w:r>
      <w:r w:rsidR="005713F0" w:rsidRPr="008B7121">
        <w:rPr>
          <w:rFonts w:cstheme="minorHAnsi"/>
          <w:sz w:val="22"/>
          <w:szCs w:val="22"/>
        </w:rPr>
        <w:t xml:space="preserve"> organized by VNU Asia Pacific</w:t>
      </w:r>
      <w:r w:rsidR="00D718EC" w:rsidRPr="008B7121">
        <w:rPr>
          <w:rFonts w:cstheme="minorHAnsi"/>
          <w:sz w:val="22"/>
          <w:szCs w:val="22"/>
        </w:rPr>
        <w:t>, VNU Europe,</w:t>
      </w:r>
      <w:r w:rsidR="00601500">
        <w:rPr>
          <w:rFonts w:cstheme="minorHAnsi"/>
          <w:sz w:val="22"/>
          <w:szCs w:val="22"/>
        </w:rPr>
        <w:t xml:space="preserve"> and partners. The events</w:t>
      </w:r>
      <w:r>
        <w:rPr>
          <w:rFonts w:cstheme="minorHAnsi"/>
          <w:sz w:val="22"/>
          <w:szCs w:val="22"/>
        </w:rPr>
        <w:t xml:space="preserve"> were </w:t>
      </w:r>
      <w:r w:rsidR="005713F0" w:rsidRPr="008B7121">
        <w:rPr>
          <w:rFonts w:cstheme="minorHAnsi"/>
          <w:sz w:val="22"/>
          <w:szCs w:val="22"/>
        </w:rPr>
        <w:t xml:space="preserve">originally planned </w:t>
      </w:r>
      <w:r w:rsidR="00601500">
        <w:rPr>
          <w:rFonts w:cstheme="minorHAnsi"/>
          <w:sz w:val="22"/>
          <w:szCs w:val="22"/>
        </w:rPr>
        <w:t>to take place in the</w:t>
      </w:r>
      <w:r w:rsidR="005713F0" w:rsidRPr="008B7121">
        <w:rPr>
          <w:rFonts w:cstheme="minorHAnsi"/>
          <w:sz w:val="22"/>
          <w:szCs w:val="22"/>
        </w:rPr>
        <w:t xml:space="preserve"> </w:t>
      </w:r>
      <w:r w:rsidR="004F18D8" w:rsidRPr="008B7121">
        <w:rPr>
          <w:rFonts w:cstheme="minorHAnsi"/>
          <w:sz w:val="22"/>
          <w:szCs w:val="22"/>
        </w:rPr>
        <w:t>up</w:t>
      </w:r>
      <w:r w:rsidR="005713F0" w:rsidRPr="008B7121">
        <w:rPr>
          <w:rFonts w:cstheme="minorHAnsi"/>
          <w:sz w:val="22"/>
          <w:szCs w:val="22"/>
        </w:rPr>
        <w:t xml:space="preserve">coming months in </w:t>
      </w:r>
      <w:r>
        <w:rPr>
          <w:rFonts w:cstheme="minorHAnsi"/>
          <w:sz w:val="22"/>
          <w:szCs w:val="22"/>
        </w:rPr>
        <w:t>Southe</w:t>
      </w:r>
      <w:r w:rsidR="000F7164" w:rsidRPr="008B7121">
        <w:rPr>
          <w:rFonts w:cstheme="minorHAnsi"/>
          <w:sz w:val="22"/>
          <w:szCs w:val="22"/>
        </w:rPr>
        <w:t xml:space="preserve">ast </w:t>
      </w:r>
      <w:r w:rsidR="005713F0" w:rsidRPr="008B7121">
        <w:rPr>
          <w:rFonts w:cstheme="minorHAnsi"/>
          <w:sz w:val="22"/>
          <w:szCs w:val="22"/>
        </w:rPr>
        <w:t xml:space="preserve">Asia. </w:t>
      </w:r>
    </w:p>
    <w:p w14:paraId="1A7613F1" w14:textId="77777777" w:rsidR="005713F0" w:rsidRPr="008B7121" w:rsidRDefault="005713F0" w:rsidP="00AB30A1">
      <w:pPr>
        <w:ind w:left="-142"/>
        <w:rPr>
          <w:rFonts w:cstheme="minorHAnsi"/>
          <w:sz w:val="22"/>
          <w:szCs w:val="22"/>
        </w:rPr>
      </w:pPr>
    </w:p>
    <w:p w14:paraId="535423FA" w14:textId="54FD749B" w:rsidR="004A3C13" w:rsidRPr="008B7121" w:rsidRDefault="005713F0" w:rsidP="00AB30A1">
      <w:pPr>
        <w:rPr>
          <w:rFonts w:cstheme="minorHAnsi"/>
          <w:sz w:val="22"/>
          <w:szCs w:val="22"/>
        </w:rPr>
      </w:pPr>
      <w:r w:rsidRPr="008B7121">
        <w:rPr>
          <w:rFonts w:cstheme="minorHAnsi"/>
          <w:sz w:val="22"/>
          <w:szCs w:val="22"/>
        </w:rPr>
        <w:t xml:space="preserve">“Our </w:t>
      </w:r>
      <w:r w:rsidR="000F7164" w:rsidRPr="008B7121">
        <w:rPr>
          <w:rFonts w:cstheme="minorHAnsi"/>
          <w:sz w:val="22"/>
          <w:szCs w:val="22"/>
        </w:rPr>
        <w:t xml:space="preserve">exhibitions </w:t>
      </w:r>
      <w:r w:rsidRPr="008B7121">
        <w:rPr>
          <w:rFonts w:cstheme="minorHAnsi"/>
          <w:sz w:val="22"/>
          <w:szCs w:val="22"/>
        </w:rPr>
        <w:t xml:space="preserve">mobilize </w:t>
      </w:r>
      <w:r w:rsidR="00CE4EF7">
        <w:rPr>
          <w:rFonts w:cstheme="minorHAnsi"/>
          <w:sz w:val="22"/>
          <w:szCs w:val="22"/>
        </w:rPr>
        <w:t xml:space="preserve">and connect </w:t>
      </w:r>
      <w:r w:rsidRPr="008B7121">
        <w:rPr>
          <w:rFonts w:cstheme="minorHAnsi"/>
          <w:sz w:val="22"/>
          <w:szCs w:val="22"/>
        </w:rPr>
        <w:t xml:space="preserve">cross-regional markets. High-quality visitors from </w:t>
      </w:r>
      <w:r w:rsidR="005A3AB5">
        <w:rPr>
          <w:rFonts w:cstheme="minorHAnsi"/>
          <w:sz w:val="22"/>
          <w:szCs w:val="22"/>
        </w:rPr>
        <w:t>several</w:t>
      </w:r>
      <w:r w:rsidRPr="008B7121">
        <w:rPr>
          <w:rFonts w:cstheme="minorHAnsi"/>
          <w:sz w:val="22"/>
          <w:szCs w:val="22"/>
        </w:rPr>
        <w:t xml:space="preserve"> economies is </w:t>
      </w:r>
      <w:r w:rsidR="00601500">
        <w:rPr>
          <w:rFonts w:cstheme="minorHAnsi"/>
          <w:sz w:val="22"/>
          <w:szCs w:val="22"/>
        </w:rPr>
        <w:t>the client expectation for</w:t>
      </w:r>
      <w:r w:rsidRPr="008B7121">
        <w:rPr>
          <w:rFonts w:cstheme="minorHAnsi"/>
          <w:sz w:val="22"/>
          <w:szCs w:val="22"/>
        </w:rPr>
        <w:t xml:space="preserve"> these</w:t>
      </w:r>
      <w:r w:rsidR="000F7164" w:rsidRPr="008B7121">
        <w:rPr>
          <w:rFonts w:cstheme="minorHAnsi"/>
          <w:sz w:val="22"/>
          <w:szCs w:val="22"/>
        </w:rPr>
        <w:t xml:space="preserve"> shows</w:t>
      </w:r>
      <w:r w:rsidR="00601500">
        <w:rPr>
          <w:rFonts w:cstheme="minorHAnsi"/>
          <w:sz w:val="22"/>
          <w:szCs w:val="22"/>
        </w:rPr>
        <w:t>. This is</w:t>
      </w:r>
      <w:r w:rsidRPr="008B7121">
        <w:rPr>
          <w:rFonts w:cstheme="minorHAnsi"/>
          <w:sz w:val="22"/>
          <w:szCs w:val="22"/>
        </w:rPr>
        <w:t xml:space="preserve"> especially </w:t>
      </w:r>
      <w:r w:rsidR="00601500">
        <w:rPr>
          <w:rFonts w:cstheme="minorHAnsi"/>
          <w:sz w:val="22"/>
          <w:szCs w:val="22"/>
        </w:rPr>
        <w:t xml:space="preserve">true with </w:t>
      </w:r>
      <w:r w:rsidRPr="008B7121">
        <w:rPr>
          <w:rFonts w:cstheme="minorHAnsi"/>
          <w:sz w:val="22"/>
          <w:szCs w:val="22"/>
        </w:rPr>
        <w:t>VIV Asia</w:t>
      </w:r>
      <w:r w:rsidR="00D718EC" w:rsidRPr="008B7121">
        <w:rPr>
          <w:rFonts w:cstheme="minorHAnsi"/>
          <w:sz w:val="22"/>
          <w:szCs w:val="22"/>
        </w:rPr>
        <w:t>,</w:t>
      </w:r>
      <w:r w:rsidRPr="008B7121">
        <w:rPr>
          <w:rFonts w:cstheme="minorHAnsi"/>
          <w:sz w:val="22"/>
          <w:szCs w:val="22"/>
        </w:rPr>
        <w:t xml:space="preserve"> our flagship </w:t>
      </w:r>
      <w:r w:rsidR="000F7164" w:rsidRPr="008B7121">
        <w:rPr>
          <w:rFonts w:cstheme="minorHAnsi"/>
          <w:sz w:val="22"/>
          <w:szCs w:val="22"/>
        </w:rPr>
        <w:t xml:space="preserve">event </w:t>
      </w:r>
      <w:r w:rsidRPr="008B7121">
        <w:rPr>
          <w:rFonts w:cstheme="minorHAnsi"/>
          <w:sz w:val="22"/>
          <w:szCs w:val="22"/>
        </w:rPr>
        <w:t xml:space="preserve">for the Feed to Food portfolio and the leading </w:t>
      </w:r>
      <w:r w:rsidR="004A3C13" w:rsidRPr="008B7121">
        <w:rPr>
          <w:rFonts w:cstheme="minorHAnsi"/>
          <w:sz w:val="22"/>
          <w:szCs w:val="22"/>
        </w:rPr>
        <w:t>platform</w:t>
      </w:r>
      <w:r w:rsidRPr="008B7121">
        <w:rPr>
          <w:rFonts w:cstheme="minorHAnsi"/>
          <w:sz w:val="22"/>
          <w:szCs w:val="22"/>
        </w:rPr>
        <w:t xml:space="preserve"> of its kind </w:t>
      </w:r>
      <w:r w:rsidR="00601500">
        <w:rPr>
          <w:rFonts w:cstheme="minorHAnsi"/>
          <w:sz w:val="22"/>
          <w:szCs w:val="22"/>
        </w:rPr>
        <w:t>throughout the</w:t>
      </w:r>
      <w:r w:rsidRPr="008B7121">
        <w:rPr>
          <w:rFonts w:cstheme="minorHAnsi"/>
          <w:sz w:val="22"/>
          <w:szCs w:val="22"/>
        </w:rPr>
        <w:t xml:space="preserve"> entire Asia-Pacific region” said Heiko M. Stutzinger, Managing Director</w:t>
      </w:r>
      <w:r w:rsidR="00601500">
        <w:rPr>
          <w:rFonts w:cstheme="minorHAnsi"/>
          <w:sz w:val="22"/>
          <w:szCs w:val="22"/>
        </w:rPr>
        <w:t xml:space="preserve"> of</w:t>
      </w:r>
      <w:r w:rsidRPr="008B7121">
        <w:rPr>
          <w:rFonts w:cstheme="minorHAnsi"/>
          <w:sz w:val="22"/>
          <w:szCs w:val="22"/>
        </w:rPr>
        <w:t xml:space="preserve"> VNU Asia Pacific and Director </w:t>
      </w:r>
      <w:r w:rsidR="00601500">
        <w:rPr>
          <w:rFonts w:cstheme="minorHAnsi"/>
          <w:sz w:val="22"/>
          <w:szCs w:val="22"/>
        </w:rPr>
        <w:t xml:space="preserve">VIV </w:t>
      </w:r>
      <w:r w:rsidR="0012578D">
        <w:rPr>
          <w:rFonts w:cstheme="minorHAnsi"/>
          <w:sz w:val="22"/>
          <w:szCs w:val="22"/>
        </w:rPr>
        <w:t>w</w:t>
      </w:r>
      <w:r w:rsidR="000F7164" w:rsidRPr="008B7121">
        <w:rPr>
          <w:rFonts w:cstheme="minorHAnsi"/>
          <w:sz w:val="22"/>
          <w:szCs w:val="22"/>
        </w:rPr>
        <w:t>orldwide/</w:t>
      </w:r>
      <w:r w:rsidRPr="008B7121">
        <w:rPr>
          <w:rFonts w:cstheme="minorHAnsi"/>
          <w:sz w:val="22"/>
          <w:szCs w:val="22"/>
        </w:rPr>
        <w:t xml:space="preserve">VNU Europe. </w:t>
      </w:r>
    </w:p>
    <w:p w14:paraId="1AA9E1C9" w14:textId="77777777" w:rsidR="004A3C13" w:rsidRPr="008B7121" w:rsidRDefault="004A3C13" w:rsidP="00AB30A1">
      <w:pPr>
        <w:rPr>
          <w:rFonts w:cstheme="minorHAnsi"/>
          <w:sz w:val="22"/>
          <w:szCs w:val="22"/>
        </w:rPr>
      </w:pPr>
    </w:p>
    <w:p w14:paraId="3EE7CA62" w14:textId="353D5351" w:rsidR="005713F0" w:rsidRPr="008B7121" w:rsidRDefault="005713F0" w:rsidP="00AB30A1">
      <w:pPr>
        <w:rPr>
          <w:rFonts w:cstheme="minorHAnsi"/>
          <w:sz w:val="22"/>
          <w:szCs w:val="22"/>
        </w:rPr>
      </w:pPr>
      <w:r w:rsidRPr="008B7121">
        <w:rPr>
          <w:rFonts w:cstheme="minorHAnsi"/>
          <w:sz w:val="22"/>
          <w:szCs w:val="22"/>
        </w:rPr>
        <w:t xml:space="preserve">“After consultation with </w:t>
      </w:r>
      <w:r w:rsidR="008635DF">
        <w:rPr>
          <w:rFonts w:cstheme="minorHAnsi"/>
          <w:sz w:val="22"/>
          <w:szCs w:val="22"/>
        </w:rPr>
        <w:t>our este</w:t>
      </w:r>
      <w:r w:rsidR="008635DF" w:rsidRPr="008B7121">
        <w:rPr>
          <w:rFonts w:cstheme="minorHAnsi"/>
          <w:sz w:val="22"/>
          <w:szCs w:val="22"/>
        </w:rPr>
        <w:t>emed</w:t>
      </w:r>
      <w:r w:rsidR="000F7164" w:rsidRPr="008B7121">
        <w:rPr>
          <w:rFonts w:cstheme="minorHAnsi"/>
          <w:sz w:val="22"/>
          <w:szCs w:val="22"/>
        </w:rPr>
        <w:t xml:space="preserve"> </w:t>
      </w:r>
      <w:r w:rsidRPr="008B7121">
        <w:rPr>
          <w:rFonts w:cstheme="minorHAnsi"/>
          <w:sz w:val="22"/>
          <w:szCs w:val="22"/>
        </w:rPr>
        <w:t xml:space="preserve">co-organizing partners, exhibitors, and </w:t>
      </w:r>
      <w:r w:rsidR="000F7164" w:rsidRPr="008B7121">
        <w:rPr>
          <w:rFonts w:cstheme="minorHAnsi"/>
          <w:sz w:val="22"/>
          <w:szCs w:val="22"/>
        </w:rPr>
        <w:t xml:space="preserve">respective </w:t>
      </w:r>
      <w:r w:rsidRPr="008B7121">
        <w:rPr>
          <w:rFonts w:cstheme="minorHAnsi"/>
          <w:sz w:val="22"/>
          <w:szCs w:val="22"/>
        </w:rPr>
        <w:t xml:space="preserve">venues, we </w:t>
      </w:r>
      <w:r w:rsidR="008635DF">
        <w:rPr>
          <w:rFonts w:cstheme="minorHAnsi"/>
          <w:sz w:val="22"/>
          <w:szCs w:val="22"/>
        </w:rPr>
        <w:t xml:space="preserve">have </w:t>
      </w:r>
      <w:r w:rsidRPr="008B7121">
        <w:rPr>
          <w:rFonts w:cstheme="minorHAnsi"/>
          <w:sz w:val="22"/>
          <w:szCs w:val="22"/>
        </w:rPr>
        <w:t>decided to</w:t>
      </w:r>
      <w:r w:rsidR="00502BF0" w:rsidRPr="008B7121">
        <w:rPr>
          <w:rFonts w:cstheme="minorHAnsi"/>
          <w:sz w:val="22"/>
          <w:szCs w:val="22"/>
        </w:rPr>
        <w:t xml:space="preserve"> take action</w:t>
      </w:r>
      <w:r w:rsidR="008433B4" w:rsidRPr="008B7121">
        <w:rPr>
          <w:rFonts w:cstheme="minorHAnsi"/>
          <w:sz w:val="22"/>
          <w:szCs w:val="22"/>
        </w:rPr>
        <w:t xml:space="preserve"> </w:t>
      </w:r>
      <w:r w:rsidR="008635DF">
        <w:rPr>
          <w:rFonts w:cstheme="minorHAnsi"/>
          <w:sz w:val="22"/>
          <w:szCs w:val="22"/>
        </w:rPr>
        <w:t xml:space="preserve">in advance </w:t>
      </w:r>
      <w:r w:rsidR="008433B4" w:rsidRPr="008B7121">
        <w:rPr>
          <w:rFonts w:cstheme="minorHAnsi"/>
          <w:sz w:val="22"/>
          <w:szCs w:val="22"/>
        </w:rPr>
        <w:t>and</w:t>
      </w:r>
      <w:r w:rsidR="00BF470B" w:rsidRPr="008B7121">
        <w:rPr>
          <w:rFonts w:cstheme="minorHAnsi"/>
          <w:sz w:val="22"/>
          <w:szCs w:val="22"/>
        </w:rPr>
        <w:t xml:space="preserve"> </w:t>
      </w:r>
      <w:r w:rsidRPr="008B7121">
        <w:rPr>
          <w:rFonts w:cstheme="minorHAnsi"/>
          <w:sz w:val="22"/>
          <w:szCs w:val="22"/>
        </w:rPr>
        <w:t xml:space="preserve">postpone </w:t>
      </w:r>
      <w:r w:rsidR="00D718EC" w:rsidRPr="008B7121">
        <w:rPr>
          <w:rFonts w:cstheme="minorHAnsi"/>
          <w:sz w:val="22"/>
          <w:szCs w:val="22"/>
        </w:rPr>
        <w:t>VIV Asia, Meat Pro Asia, Free From Food</w:t>
      </w:r>
      <w:r w:rsidR="00C03AED" w:rsidRPr="008B7121">
        <w:rPr>
          <w:rFonts w:cstheme="minorHAnsi"/>
          <w:sz w:val="22"/>
          <w:szCs w:val="22"/>
        </w:rPr>
        <w:t xml:space="preserve"> Asia</w:t>
      </w:r>
      <w:r w:rsidR="00D718EC" w:rsidRPr="008B7121">
        <w:rPr>
          <w:rFonts w:cstheme="minorHAnsi"/>
          <w:sz w:val="22"/>
          <w:szCs w:val="22"/>
        </w:rPr>
        <w:t xml:space="preserve">, </w:t>
      </w:r>
      <w:r w:rsidR="00952839">
        <w:rPr>
          <w:rFonts w:cstheme="minorHAnsi"/>
          <w:sz w:val="22"/>
          <w:szCs w:val="22"/>
        </w:rPr>
        <w:t xml:space="preserve">ILDEX Vietnam, </w:t>
      </w:r>
      <w:r w:rsidR="00D718EC" w:rsidRPr="008B7121">
        <w:rPr>
          <w:rFonts w:cstheme="minorHAnsi"/>
          <w:sz w:val="22"/>
          <w:szCs w:val="22"/>
        </w:rPr>
        <w:t>ILDEX Indonesia and Aquatica Asia</w:t>
      </w:r>
      <w:r w:rsidR="00AE345B" w:rsidRPr="008B7121">
        <w:rPr>
          <w:rFonts w:cstheme="minorHAnsi"/>
          <w:sz w:val="22"/>
          <w:szCs w:val="22"/>
        </w:rPr>
        <w:t xml:space="preserve"> </w:t>
      </w:r>
      <w:r w:rsidR="008635DF">
        <w:rPr>
          <w:rFonts w:cstheme="minorHAnsi"/>
          <w:sz w:val="22"/>
          <w:szCs w:val="22"/>
        </w:rPr>
        <w:t>until</w:t>
      </w:r>
      <w:r w:rsidR="00502BF0" w:rsidRPr="008B7121">
        <w:rPr>
          <w:rFonts w:cstheme="minorHAnsi"/>
          <w:sz w:val="22"/>
          <w:szCs w:val="22"/>
        </w:rPr>
        <w:t xml:space="preserve"> </w:t>
      </w:r>
      <w:r w:rsidR="000F7164" w:rsidRPr="008B7121">
        <w:rPr>
          <w:rFonts w:cstheme="minorHAnsi"/>
          <w:sz w:val="22"/>
          <w:szCs w:val="22"/>
        </w:rPr>
        <w:t xml:space="preserve">the </w:t>
      </w:r>
      <w:r w:rsidR="00BF470B" w:rsidRPr="008B7121">
        <w:rPr>
          <w:rFonts w:cstheme="minorHAnsi"/>
          <w:sz w:val="22"/>
          <w:szCs w:val="22"/>
        </w:rPr>
        <w:t xml:space="preserve">second </w:t>
      </w:r>
      <w:r w:rsidR="000F7164" w:rsidRPr="008B7121">
        <w:rPr>
          <w:rFonts w:cstheme="minorHAnsi"/>
          <w:sz w:val="22"/>
          <w:szCs w:val="22"/>
        </w:rPr>
        <w:t>half of 2021</w:t>
      </w:r>
      <w:r w:rsidRPr="008B7121">
        <w:rPr>
          <w:rFonts w:cstheme="minorHAnsi"/>
          <w:sz w:val="22"/>
          <w:szCs w:val="22"/>
        </w:rPr>
        <w:t xml:space="preserve">” </w:t>
      </w:r>
      <w:r w:rsidR="00D718EC" w:rsidRPr="008B7121">
        <w:rPr>
          <w:rFonts w:cstheme="minorHAnsi"/>
          <w:sz w:val="22"/>
          <w:szCs w:val="22"/>
        </w:rPr>
        <w:t>announce</w:t>
      </w:r>
      <w:r w:rsidR="00502BF0" w:rsidRPr="008B7121">
        <w:rPr>
          <w:rFonts w:cstheme="minorHAnsi"/>
          <w:sz w:val="22"/>
          <w:szCs w:val="22"/>
        </w:rPr>
        <w:t>d</w:t>
      </w:r>
      <w:r w:rsidRPr="008B7121">
        <w:rPr>
          <w:rFonts w:cstheme="minorHAnsi"/>
          <w:sz w:val="22"/>
          <w:szCs w:val="22"/>
        </w:rPr>
        <w:t xml:space="preserve"> Stutzinger.  </w:t>
      </w:r>
    </w:p>
    <w:p w14:paraId="5D4BF687" w14:textId="77777777" w:rsidR="005713F0" w:rsidRPr="008B7121" w:rsidRDefault="005713F0" w:rsidP="00AB30A1">
      <w:pPr>
        <w:rPr>
          <w:rFonts w:cstheme="minorHAnsi"/>
          <w:sz w:val="22"/>
          <w:szCs w:val="22"/>
        </w:rPr>
      </w:pPr>
    </w:p>
    <w:p w14:paraId="463D8C95" w14:textId="0B885FB0" w:rsidR="005713F0" w:rsidRPr="00663C67" w:rsidRDefault="005713F0" w:rsidP="00AB30A1">
      <w:pPr>
        <w:rPr>
          <w:rFonts w:cstheme="minorHAnsi"/>
          <w:b/>
          <w:bCs/>
          <w:iCs/>
          <w:caps/>
        </w:rPr>
      </w:pPr>
      <w:r w:rsidRPr="00663C67">
        <w:rPr>
          <w:rFonts w:cstheme="minorHAnsi"/>
          <w:b/>
          <w:bCs/>
          <w:iCs/>
          <w:caps/>
        </w:rPr>
        <w:t>VI</w:t>
      </w:r>
      <w:r w:rsidR="008635DF" w:rsidRPr="00663C67">
        <w:rPr>
          <w:rFonts w:cstheme="minorHAnsi"/>
          <w:b/>
          <w:bCs/>
          <w:iCs/>
          <w:caps/>
        </w:rPr>
        <w:t>V Asia and co-located events postponed until</w:t>
      </w:r>
      <w:r w:rsidRPr="00663C67">
        <w:rPr>
          <w:rFonts w:cstheme="minorHAnsi"/>
          <w:b/>
          <w:bCs/>
          <w:iCs/>
          <w:caps/>
        </w:rPr>
        <w:t xml:space="preserve"> September 2021</w:t>
      </w:r>
    </w:p>
    <w:p w14:paraId="42470D6A" w14:textId="77777777" w:rsidR="005713F0" w:rsidRPr="008B7121" w:rsidRDefault="005713F0" w:rsidP="00AB30A1">
      <w:pPr>
        <w:rPr>
          <w:rFonts w:cstheme="minorHAnsi"/>
          <w:sz w:val="22"/>
          <w:szCs w:val="22"/>
        </w:rPr>
      </w:pPr>
    </w:p>
    <w:p w14:paraId="3ADA7AD1" w14:textId="50698F67" w:rsidR="005713F0" w:rsidRPr="008B7121" w:rsidRDefault="005713F0" w:rsidP="00AB30A1">
      <w:pPr>
        <w:rPr>
          <w:rFonts w:cstheme="minorHAnsi"/>
          <w:sz w:val="22"/>
          <w:szCs w:val="22"/>
        </w:rPr>
      </w:pPr>
      <w:r w:rsidRPr="008B7121">
        <w:rPr>
          <w:rFonts w:cstheme="minorHAnsi"/>
          <w:sz w:val="22"/>
          <w:szCs w:val="22"/>
        </w:rPr>
        <w:t xml:space="preserve">VIV Asia and the </w:t>
      </w:r>
      <w:r w:rsidR="00A8267B" w:rsidRPr="008B7121">
        <w:rPr>
          <w:rFonts w:cstheme="minorHAnsi"/>
          <w:sz w:val="22"/>
          <w:szCs w:val="22"/>
        </w:rPr>
        <w:t xml:space="preserve">newly </w:t>
      </w:r>
      <w:r w:rsidRPr="008B7121">
        <w:rPr>
          <w:rFonts w:cstheme="minorHAnsi"/>
          <w:sz w:val="22"/>
          <w:szCs w:val="22"/>
        </w:rPr>
        <w:t>co-located events</w:t>
      </w:r>
      <w:r w:rsidR="008635DF">
        <w:rPr>
          <w:rFonts w:cstheme="minorHAnsi"/>
          <w:sz w:val="22"/>
          <w:szCs w:val="22"/>
        </w:rPr>
        <w:t>,</w:t>
      </w:r>
      <w:r w:rsidRPr="008B7121">
        <w:rPr>
          <w:rFonts w:cstheme="minorHAnsi"/>
          <w:sz w:val="22"/>
          <w:szCs w:val="22"/>
        </w:rPr>
        <w:t xml:space="preserve"> Meat Pro Asia and Free from Food</w:t>
      </w:r>
      <w:r w:rsidR="00C03AED" w:rsidRPr="008B7121">
        <w:rPr>
          <w:rFonts w:cstheme="minorHAnsi"/>
          <w:sz w:val="22"/>
          <w:szCs w:val="22"/>
        </w:rPr>
        <w:t xml:space="preserve"> Asia</w:t>
      </w:r>
      <w:r w:rsidR="000F7164" w:rsidRPr="008B7121">
        <w:rPr>
          <w:rFonts w:cstheme="minorHAnsi"/>
          <w:sz w:val="22"/>
          <w:szCs w:val="22"/>
        </w:rPr>
        <w:t xml:space="preserve">, </w:t>
      </w:r>
      <w:r w:rsidR="008635DF">
        <w:rPr>
          <w:rFonts w:cstheme="minorHAnsi"/>
          <w:sz w:val="22"/>
          <w:szCs w:val="22"/>
        </w:rPr>
        <w:t xml:space="preserve">were originally planned for March and </w:t>
      </w:r>
      <w:r w:rsidRPr="008B7121">
        <w:rPr>
          <w:rFonts w:cstheme="minorHAnsi"/>
          <w:sz w:val="22"/>
          <w:szCs w:val="22"/>
        </w:rPr>
        <w:t xml:space="preserve">are now </w:t>
      </w:r>
      <w:r w:rsidR="008128C6" w:rsidRPr="008B7121">
        <w:rPr>
          <w:rFonts w:cstheme="minorHAnsi"/>
          <w:sz w:val="22"/>
          <w:szCs w:val="22"/>
        </w:rPr>
        <w:t xml:space="preserve">scheduled to take place </w:t>
      </w:r>
      <w:r w:rsidRPr="008B7121">
        <w:rPr>
          <w:rFonts w:cstheme="minorHAnsi"/>
          <w:sz w:val="22"/>
          <w:szCs w:val="22"/>
        </w:rPr>
        <w:t xml:space="preserve">on </w:t>
      </w:r>
      <w:r w:rsidRPr="008B7121">
        <w:rPr>
          <w:rFonts w:cstheme="minorHAnsi"/>
          <w:b/>
          <w:bCs/>
          <w:sz w:val="22"/>
          <w:szCs w:val="22"/>
          <w:u w:val="single"/>
        </w:rPr>
        <w:t>September 22-24, 2021</w:t>
      </w:r>
      <w:r w:rsidRPr="008B7121">
        <w:rPr>
          <w:rFonts w:cstheme="minorHAnsi"/>
          <w:b/>
          <w:bCs/>
          <w:sz w:val="22"/>
          <w:szCs w:val="22"/>
        </w:rPr>
        <w:t xml:space="preserve"> </w:t>
      </w:r>
      <w:r w:rsidRPr="008B7121">
        <w:rPr>
          <w:rFonts w:cstheme="minorHAnsi"/>
          <w:sz w:val="22"/>
          <w:szCs w:val="22"/>
        </w:rPr>
        <w:t>at</w:t>
      </w:r>
      <w:r w:rsidRPr="008B7121">
        <w:rPr>
          <w:rFonts w:cstheme="minorHAnsi"/>
          <w:b/>
          <w:bCs/>
          <w:sz w:val="22"/>
          <w:szCs w:val="22"/>
        </w:rPr>
        <w:t xml:space="preserve"> IMPACT</w:t>
      </w:r>
      <w:r w:rsidRPr="008B7121">
        <w:rPr>
          <w:rFonts w:cstheme="minorHAnsi"/>
          <w:sz w:val="22"/>
          <w:szCs w:val="22"/>
        </w:rPr>
        <w:t xml:space="preserve">, </w:t>
      </w:r>
      <w:r w:rsidRPr="008B7121">
        <w:rPr>
          <w:rFonts w:cstheme="minorHAnsi"/>
          <w:b/>
          <w:bCs/>
          <w:sz w:val="22"/>
          <w:szCs w:val="22"/>
        </w:rPr>
        <w:t>Bangkok</w:t>
      </w:r>
      <w:r w:rsidR="000F7164" w:rsidRPr="008B7121">
        <w:rPr>
          <w:rFonts w:cstheme="minorHAnsi"/>
          <w:b/>
          <w:bCs/>
          <w:sz w:val="22"/>
          <w:szCs w:val="22"/>
        </w:rPr>
        <w:t>,</w:t>
      </w:r>
      <w:r w:rsidRPr="008B7121">
        <w:rPr>
          <w:rFonts w:cstheme="minorHAnsi"/>
          <w:b/>
          <w:bCs/>
          <w:sz w:val="22"/>
          <w:szCs w:val="22"/>
        </w:rPr>
        <w:t xml:space="preserve"> Thailand</w:t>
      </w:r>
      <w:r w:rsidRPr="008B7121">
        <w:rPr>
          <w:rFonts w:cstheme="minorHAnsi"/>
          <w:sz w:val="22"/>
          <w:szCs w:val="22"/>
        </w:rPr>
        <w:t xml:space="preserve">. </w:t>
      </w:r>
    </w:p>
    <w:p w14:paraId="6AA67F90" w14:textId="77777777" w:rsidR="005713F0" w:rsidRPr="008B7121" w:rsidRDefault="005713F0" w:rsidP="00AB30A1">
      <w:pPr>
        <w:rPr>
          <w:rFonts w:cstheme="minorHAnsi"/>
          <w:sz w:val="22"/>
          <w:szCs w:val="22"/>
        </w:rPr>
      </w:pPr>
    </w:p>
    <w:p w14:paraId="107896C6" w14:textId="1E17A850" w:rsidR="005713F0" w:rsidRPr="008B7121" w:rsidRDefault="008635DF" w:rsidP="00AB30A1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“G</w:t>
      </w:r>
      <w:r w:rsidR="005713F0" w:rsidRPr="008B7121">
        <w:rPr>
          <w:rFonts w:cstheme="minorHAnsi"/>
          <w:sz w:val="22"/>
          <w:szCs w:val="22"/>
        </w:rPr>
        <w:t xml:space="preserve">lobal travel restrictions </w:t>
      </w:r>
      <w:r w:rsidR="00601500">
        <w:rPr>
          <w:rFonts w:cstheme="minorHAnsi"/>
          <w:sz w:val="22"/>
          <w:szCs w:val="22"/>
        </w:rPr>
        <w:t xml:space="preserve">have remained </w:t>
      </w:r>
      <w:r w:rsidR="005713F0" w:rsidRPr="008B7121">
        <w:rPr>
          <w:rFonts w:cstheme="minorHAnsi"/>
          <w:sz w:val="22"/>
          <w:szCs w:val="22"/>
        </w:rPr>
        <w:t xml:space="preserve">and Thailand </w:t>
      </w:r>
      <w:r w:rsidR="00601500">
        <w:rPr>
          <w:rFonts w:cstheme="minorHAnsi"/>
          <w:sz w:val="22"/>
          <w:szCs w:val="22"/>
        </w:rPr>
        <w:t xml:space="preserve">continues to </w:t>
      </w:r>
      <w:r>
        <w:rPr>
          <w:rFonts w:cstheme="minorHAnsi"/>
          <w:sz w:val="22"/>
          <w:szCs w:val="22"/>
        </w:rPr>
        <w:t>enforce</w:t>
      </w:r>
      <w:r w:rsidR="005713F0" w:rsidRPr="008B7121">
        <w:rPr>
          <w:rFonts w:cstheme="minorHAnsi"/>
          <w:sz w:val="22"/>
          <w:szCs w:val="22"/>
        </w:rPr>
        <w:t xml:space="preserve"> a mandatory 14-day quarantine for all visitors entering the country. Our local office in Bangkok </w:t>
      </w:r>
      <w:r w:rsidR="00601500">
        <w:rPr>
          <w:rFonts w:cstheme="minorHAnsi"/>
          <w:sz w:val="22"/>
          <w:szCs w:val="22"/>
        </w:rPr>
        <w:t>is monitoring the cautious measures that the</w:t>
      </w:r>
      <w:r w:rsidR="005713F0" w:rsidRPr="008B7121">
        <w:rPr>
          <w:rFonts w:cstheme="minorHAnsi"/>
          <w:sz w:val="22"/>
          <w:szCs w:val="22"/>
        </w:rPr>
        <w:t xml:space="preserve"> Thai government is taking </w:t>
      </w:r>
      <w:r w:rsidR="00601500">
        <w:rPr>
          <w:rFonts w:cstheme="minorHAnsi"/>
          <w:sz w:val="22"/>
          <w:szCs w:val="22"/>
        </w:rPr>
        <w:t>due to</w:t>
      </w:r>
      <w:r w:rsidR="005713F0" w:rsidRPr="008B7121">
        <w:rPr>
          <w:rFonts w:cstheme="minorHAnsi"/>
          <w:sz w:val="22"/>
          <w:szCs w:val="22"/>
        </w:rPr>
        <w:t xml:space="preserve"> concern of a second </w:t>
      </w:r>
      <w:r w:rsidR="00601500">
        <w:rPr>
          <w:rFonts w:cstheme="minorHAnsi"/>
          <w:sz w:val="22"/>
          <w:szCs w:val="22"/>
        </w:rPr>
        <w:t xml:space="preserve">COVID-19 </w:t>
      </w:r>
      <w:r w:rsidR="005713F0" w:rsidRPr="008B7121">
        <w:rPr>
          <w:rFonts w:cstheme="minorHAnsi"/>
          <w:sz w:val="22"/>
          <w:szCs w:val="22"/>
        </w:rPr>
        <w:t>wave</w:t>
      </w:r>
      <w:r>
        <w:rPr>
          <w:rFonts w:cstheme="minorHAnsi"/>
          <w:sz w:val="22"/>
          <w:szCs w:val="22"/>
        </w:rPr>
        <w:t>,</w:t>
      </w:r>
      <w:r w:rsidR="005713F0" w:rsidRPr="008B7121">
        <w:rPr>
          <w:rFonts w:cstheme="minorHAnsi"/>
          <w:sz w:val="22"/>
          <w:szCs w:val="22"/>
        </w:rPr>
        <w:t xml:space="preserve"> as wi</w:t>
      </w:r>
      <w:r w:rsidR="005A3AB5">
        <w:rPr>
          <w:rFonts w:cstheme="minorHAnsi"/>
          <w:sz w:val="22"/>
          <w:szCs w:val="22"/>
        </w:rPr>
        <w:t>tnessed in other countries” stated</w:t>
      </w:r>
      <w:r w:rsidR="005713F0" w:rsidRPr="008B7121">
        <w:rPr>
          <w:rFonts w:cstheme="minorHAnsi"/>
          <w:sz w:val="22"/>
          <w:szCs w:val="22"/>
        </w:rPr>
        <w:t xml:space="preserve"> Panadda Kongma, Director </w:t>
      </w:r>
      <w:r>
        <w:rPr>
          <w:rFonts w:cstheme="minorHAnsi"/>
          <w:sz w:val="22"/>
          <w:szCs w:val="22"/>
        </w:rPr>
        <w:t xml:space="preserve">of </w:t>
      </w:r>
      <w:r w:rsidR="005713F0" w:rsidRPr="008B7121">
        <w:rPr>
          <w:rFonts w:cstheme="minorHAnsi"/>
          <w:sz w:val="22"/>
          <w:szCs w:val="22"/>
        </w:rPr>
        <w:t xml:space="preserve">VNU Asia Pacific.  </w:t>
      </w:r>
    </w:p>
    <w:p w14:paraId="7D3CED23" w14:textId="77777777" w:rsidR="005713F0" w:rsidRPr="008B7121" w:rsidRDefault="005713F0" w:rsidP="00AB30A1">
      <w:pPr>
        <w:rPr>
          <w:rFonts w:cstheme="minorHAnsi"/>
          <w:sz w:val="22"/>
          <w:szCs w:val="22"/>
        </w:rPr>
      </w:pPr>
    </w:p>
    <w:p w14:paraId="2562554C" w14:textId="3066C6A7" w:rsidR="005713F0" w:rsidRPr="008B7121" w:rsidRDefault="005713F0" w:rsidP="00AB30A1">
      <w:pPr>
        <w:rPr>
          <w:rFonts w:cstheme="minorHAnsi"/>
          <w:sz w:val="22"/>
          <w:szCs w:val="22"/>
        </w:rPr>
      </w:pPr>
      <w:r w:rsidRPr="008B7121">
        <w:rPr>
          <w:rFonts w:cstheme="minorHAnsi"/>
          <w:sz w:val="22"/>
          <w:szCs w:val="22"/>
        </w:rPr>
        <w:t xml:space="preserve">“VIV Asia alone attracts </w:t>
      </w:r>
      <w:r w:rsidR="000F7164" w:rsidRPr="008B7121">
        <w:rPr>
          <w:rFonts w:cstheme="minorHAnsi"/>
          <w:sz w:val="22"/>
          <w:szCs w:val="22"/>
        </w:rPr>
        <w:t xml:space="preserve">more </w:t>
      </w:r>
      <w:r w:rsidR="005E7F8F">
        <w:rPr>
          <w:rFonts w:cstheme="minorHAnsi"/>
          <w:sz w:val="22"/>
          <w:szCs w:val="22"/>
        </w:rPr>
        <w:t xml:space="preserve">than 50,000 professionals with </w:t>
      </w:r>
      <w:r w:rsidRPr="008B7121">
        <w:rPr>
          <w:rFonts w:cstheme="minorHAnsi"/>
          <w:sz w:val="22"/>
          <w:szCs w:val="22"/>
        </w:rPr>
        <w:t xml:space="preserve">70% of </w:t>
      </w:r>
      <w:r w:rsidR="00CD2B00">
        <w:rPr>
          <w:rFonts w:cstheme="minorHAnsi"/>
          <w:sz w:val="22"/>
          <w:szCs w:val="22"/>
        </w:rPr>
        <w:t xml:space="preserve">participants </w:t>
      </w:r>
      <w:r w:rsidR="005E7F8F">
        <w:rPr>
          <w:rFonts w:cstheme="minorHAnsi"/>
          <w:sz w:val="22"/>
          <w:szCs w:val="22"/>
        </w:rPr>
        <w:t>visiting</w:t>
      </w:r>
      <w:r w:rsidRPr="008B7121">
        <w:rPr>
          <w:rFonts w:cstheme="minorHAnsi"/>
          <w:sz w:val="22"/>
          <w:szCs w:val="22"/>
        </w:rPr>
        <w:t xml:space="preserve"> from outside of Thailand. Vaccines seem to be </w:t>
      </w:r>
      <w:r w:rsidR="005E7F8F">
        <w:rPr>
          <w:rFonts w:cstheme="minorHAnsi"/>
          <w:sz w:val="22"/>
          <w:szCs w:val="22"/>
        </w:rPr>
        <w:t>stagnant in the trail stage throughout</w:t>
      </w:r>
      <w:r w:rsidRPr="008B7121">
        <w:rPr>
          <w:rFonts w:cstheme="minorHAnsi"/>
          <w:sz w:val="22"/>
          <w:szCs w:val="22"/>
        </w:rPr>
        <w:t xml:space="preserve"> multiple countries and are not likely to be </w:t>
      </w:r>
      <w:r w:rsidR="005E7F8F">
        <w:rPr>
          <w:rFonts w:cstheme="minorHAnsi"/>
          <w:sz w:val="22"/>
          <w:szCs w:val="22"/>
        </w:rPr>
        <w:t xml:space="preserve">broadly </w:t>
      </w:r>
      <w:r w:rsidRPr="008B7121">
        <w:rPr>
          <w:rFonts w:cstheme="minorHAnsi"/>
          <w:sz w:val="22"/>
          <w:szCs w:val="22"/>
        </w:rPr>
        <w:t xml:space="preserve">distributed until early 2021, thus limiting </w:t>
      </w:r>
      <w:r w:rsidR="005E7F8F">
        <w:rPr>
          <w:rFonts w:cstheme="minorHAnsi"/>
          <w:sz w:val="22"/>
          <w:szCs w:val="22"/>
        </w:rPr>
        <w:t>the</w:t>
      </w:r>
      <w:r w:rsidRPr="008B7121">
        <w:rPr>
          <w:rFonts w:cstheme="minorHAnsi"/>
          <w:sz w:val="22"/>
          <w:szCs w:val="22"/>
        </w:rPr>
        <w:t xml:space="preserve"> </w:t>
      </w:r>
      <w:r w:rsidR="00D43EC3" w:rsidRPr="008B7121">
        <w:rPr>
          <w:rFonts w:cstheme="minorHAnsi"/>
          <w:sz w:val="22"/>
          <w:szCs w:val="22"/>
        </w:rPr>
        <w:t xml:space="preserve">ability </w:t>
      </w:r>
      <w:r w:rsidR="005E7F8F">
        <w:rPr>
          <w:rFonts w:cstheme="minorHAnsi"/>
          <w:sz w:val="22"/>
          <w:szCs w:val="22"/>
        </w:rPr>
        <w:t xml:space="preserve">for many companies </w:t>
      </w:r>
      <w:r w:rsidR="00D43EC3" w:rsidRPr="008B7121">
        <w:rPr>
          <w:rFonts w:cstheme="minorHAnsi"/>
          <w:sz w:val="22"/>
          <w:szCs w:val="22"/>
        </w:rPr>
        <w:t>to</w:t>
      </w:r>
      <w:r w:rsidRPr="008B7121">
        <w:rPr>
          <w:rFonts w:cstheme="minorHAnsi"/>
          <w:sz w:val="22"/>
          <w:szCs w:val="22"/>
        </w:rPr>
        <w:t xml:space="preserve"> plan for business </w:t>
      </w:r>
      <w:r w:rsidR="00D43EC3" w:rsidRPr="008B7121">
        <w:rPr>
          <w:rFonts w:cstheme="minorHAnsi"/>
          <w:sz w:val="22"/>
          <w:szCs w:val="22"/>
        </w:rPr>
        <w:t>trips</w:t>
      </w:r>
      <w:r w:rsidRPr="008B7121">
        <w:rPr>
          <w:rFonts w:cstheme="minorHAnsi"/>
          <w:sz w:val="22"/>
          <w:szCs w:val="22"/>
        </w:rPr>
        <w:t>. As organizers, we believe t</w:t>
      </w:r>
      <w:r w:rsidR="005A3AB5">
        <w:rPr>
          <w:rFonts w:cstheme="minorHAnsi"/>
          <w:sz w:val="22"/>
          <w:szCs w:val="22"/>
        </w:rPr>
        <w:t>hat a high-quality show with an</w:t>
      </w:r>
      <w:r w:rsidRPr="008B7121">
        <w:rPr>
          <w:rFonts w:cstheme="minorHAnsi"/>
          <w:sz w:val="22"/>
          <w:szCs w:val="22"/>
        </w:rPr>
        <w:t xml:space="preserve"> expected number of international </w:t>
      </w:r>
      <w:r w:rsidR="000F7164" w:rsidRPr="008B7121">
        <w:rPr>
          <w:rFonts w:cstheme="minorHAnsi"/>
          <w:sz w:val="22"/>
          <w:szCs w:val="22"/>
        </w:rPr>
        <w:t xml:space="preserve">buyers </w:t>
      </w:r>
      <w:r w:rsidR="005A3AB5">
        <w:rPr>
          <w:rFonts w:cstheme="minorHAnsi"/>
          <w:sz w:val="22"/>
          <w:szCs w:val="22"/>
        </w:rPr>
        <w:t xml:space="preserve">can come to fruition </w:t>
      </w:r>
      <w:r w:rsidRPr="008B7121">
        <w:rPr>
          <w:rFonts w:cstheme="minorHAnsi"/>
          <w:sz w:val="22"/>
          <w:szCs w:val="22"/>
        </w:rPr>
        <w:t xml:space="preserve">by </w:t>
      </w:r>
      <w:r w:rsidR="005E7F8F">
        <w:rPr>
          <w:rFonts w:cstheme="minorHAnsi"/>
          <w:sz w:val="22"/>
          <w:szCs w:val="22"/>
        </w:rPr>
        <w:t xml:space="preserve">postponing </w:t>
      </w:r>
      <w:r w:rsidRPr="008B7121">
        <w:rPr>
          <w:rFonts w:cstheme="minorHAnsi"/>
          <w:sz w:val="22"/>
          <w:szCs w:val="22"/>
        </w:rPr>
        <w:t>the show</w:t>
      </w:r>
      <w:r w:rsidR="00D718EC" w:rsidRPr="008B7121">
        <w:rPr>
          <w:rFonts w:cstheme="minorHAnsi"/>
          <w:sz w:val="22"/>
          <w:szCs w:val="22"/>
        </w:rPr>
        <w:t>s</w:t>
      </w:r>
      <w:r w:rsidR="005E7F8F">
        <w:rPr>
          <w:rFonts w:cstheme="minorHAnsi"/>
          <w:sz w:val="22"/>
          <w:szCs w:val="22"/>
        </w:rPr>
        <w:t xml:space="preserve"> until</w:t>
      </w:r>
      <w:r w:rsidRPr="008B7121">
        <w:rPr>
          <w:rFonts w:cstheme="minorHAnsi"/>
          <w:sz w:val="22"/>
          <w:szCs w:val="22"/>
        </w:rPr>
        <w:t xml:space="preserve"> September 2021” explains Zhenja Antochin, Senior Project Manager </w:t>
      </w:r>
      <w:r w:rsidR="005E7F8F">
        <w:rPr>
          <w:rFonts w:cstheme="minorHAnsi"/>
          <w:sz w:val="22"/>
          <w:szCs w:val="22"/>
        </w:rPr>
        <w:t xml:space="preserve">of </w:t>
      </w:r>
      <w:r w:rsidRPr="008B7121">
        <w:rPr>
          <w:rFonts w:cstheme="minorHAnsi"/>
          <w:sz w:val="22"/>
          <w:szCs w:val="22"/>
        </w:rPr>
        <w:t>VNU Europe.</w:t>
      </w:r>
    </w:p>
    <w:p w14:paraId="486F0892" w14:textId="77777777" w:rsidR="005713F0" w:rsidRPr="008B7121" w:rsidRDefault="005713F0" w:rsidP="00AB30A1">
      <w:pPr>
        <w:rPr>
          <w:rFonts w:cstheme="minorHAnsi"/>
          <w:sz w:val="22"/>
          <w:szCs w:val="22"/>
        </w:rPr>
      </w:pPr>
    </w:p>
    <w:p w14:paraId="117E4767" w14:textId="77777777" w:rsidR="00834D90" w:rsidRDefault="005713F0" w:rsidP="00AB30A1">
      <w:pPr>
        <w:rPr>
          <w:rFonts w:cstheme="minorHAnsi"/>
          <w:sz w:val="22"/>
          <w:szCs w:val="22"/>
        </w:rPr>
      </w:pPr>
      <w:r w:rsidRPr="008B7121">
        <w:rPr>
          <w:rFonts w:cstheme="minorHAnsi"/>
          <w:sz w:val="22"/>
          <w:szCs w:val="22"/>
        </w:rPr>
        <w:t xml:space="preserve">VIV Asia 2021 is </w:t>
      </w:r>
      <w:r w:rsidR="00EB21A3" w:rsidRPr="008B7121">
        <w:rPr>
          <w:rFonts w:cstheme="minorHAnsi"/>
          <w:sz w:val="22"/>
          <w:szCs w:val="22"/>
        </w:rPr>
        <w:t>schedule</w:t>
      </w:r>
      <w:r w:rsidR="00D43EC3" w:rsidRPr="008B7121">
        <w:rPr>
          <w:rFonts w:cstheme="minorHAnsi"/>
          <w:sz w:val="22"/>
          <w:szCs w:val="22"/>
        </w:rPr>
        <w:t>d</w:t>
      </w:r>
      <w:r w:rsidR="00EB21A3" w:rsidRPr="008B7121">
        <w:rPr>
          <w:rFonts w:cstheme="minorHAnsi"/>
          <w:sz w:val="22"/>
          <w:szCs w:val="22"/>
        </w:rPr>
        <w:t xml:space="preserve"> </w:t>
      </w:r>
      <w:r w:rsidR="005A3AB5">
        <w:rPr>
          <w:rFonts w:cstheme="minorHAnsi"/>
          <w:sz w:val="22"/>
          <w:szCs w:val="22"/>
        </w:rPr>
        <w:t>to take place at</w:t>
      </w:r>
      <w:r w:rsidRPr="008B7121">
        <w:rPr>
          <w:rFonts w:cstheme="minorHAnsi"/>
          <w:sz w:val="22"/>
          <w:szCs w:val="22"/>
        </w:rPr>
        <w:t xml:space="preserve"> the same exhibition halls</w:t>
      </w:r>
      <w:r w:rsidR="005E7F8F">
        <w:rPr>
          <w:rFonts w:cstheme="minorHAnsi"/>
          <w:sz w:val="22"/>
          <w:szCs w:val="22"/>
        </w:rPr>
        <w:t xml:space="preserve"> (</w:t>
      </w:r>
      <w:r w:rsidRPr="00CE4EF7">
        <w:rPr>
          <w:rFonts w:cstheme="minorHAnsi"/>
          <w:b/>
          <w:bCs/>
          <w:sz w:val="22"/>
          <w:szCs w:val="22"/>
        </w:rPr>
        <w:t>Challenger 1,</w:t>
      </w:r>
      <w:r w:rsidR="005E7F8F">
        <w:rPr>
          <w:rFonts w:cstheme="minorHAnsi"/>
          <w:b/>
          <w:bCs/>
          <w:sz w:val="22"/>
          <w:szCs w:val="22"/>
        </w:rPr>
        <w:t xml:space="preserve"> </w:t>
      </w:r>
      <w:r w:rsidRPr="00CE4EF7">
        <w:rPr>
          <w:rFonts w:cstheme="minorHAnsi"/>
          <w:b/>
          <w:bCs/>
          <w:sz w:val="22"/>
          <w:szCs w:val="22"/>
        </w:rPr>
        <w:t>2</w:t>
      </w:r>
      <w:r w:rsidRPr="00BC64A3">
        <w:rPr>
          <w:rFonts w:cstheme="minorHAnsi"/>
          <w:b/>
          <w:bCs/>
          <w:sz w:val="22"/>
          <w:szCs w:val="22"/>
        </w:rPr>
        <w:t>, and</w:t>
      </w:r>
      <w:r w:rsidRPr="00CE4EF7">
        <w:rPr>
          <w:rFonts w:cstheme="minorHAnsi"/>
          <w:b/>
          <w:bCs/>
          <w:sz w:val="22"/>
          <w:szCs w:val="22"/>
        </w:rPr>
        <w:t xml:space="preserve"> 3</w:t>
      </w:r>
      <w:r w:rsidR="005E7F8F">
        <w:rPr>
          <w:rFonts w:cstheme="minorHAnsi"/>
          <w:b/>
          <w:bCs/>
          <w:sz w:val="22"/>
          <w:szCs w:val="22"/>
        </w:rPr>
        <w:t xml:space="preserve">) </w:t>
      </w:r>
      <w:r w:rsidR="00EB21A3" w:rsidRPr="008B7121">
        <w:rPr>
          <w:rFonts w:cstheme="minorHAnsi"/>
          <w:sz w:val="22"/>
          <w:szCs w:val="22"/>
        </w:rPr>
        <w:t>as previo</w:t>
      </w:r>
      <w:r w:rsidR="005A3AB5">
        <w:rPr>
          <w:rFonts w:cstheme="minorHAnsi"/>
          <w:sz w:val="22"/>
          <w:szCs w:val="22"/>
        </w:rPr>
        <w:t>usly planned for March</w:t>
      </w:r>
      <w:r w:rsidR="00EB21A3" w:rsidRPr="008B7121">
        <w:rPr>
          <w:rFonts w:cstheme="minorHAnsi"/>
          <w:sz w:val="22"/>
          <w:szCs w:val="22"/>
        </w:rPr>
        <w:t xml:space="preserve">. </w:t>
      </w:r>
      <w:r w:rsidR="005A3AB5">
        <w:rPr>
          <w:rFonts w:cstheme="minorHAnsi"/>
          <w:sz w:val="22"/>
          <w:szCs w:val="22"/>
        </w:rPr>
        <w:t xml:space="preserve">Additionally, </w:t>
      </w:r>
      <w:r w:rsidRPr="008B7121">
        <w:rPr>
          <w:rFonts w:cstheme="minorHAnsi"/>
          <w:sz w:val="22"/>
          <w:szCs w:val="22"/>
        </w:rPr>
        <w:t xml:space="preserve">Meat Pro Asia </w:t>
      </w:r>
      <w:r w:rsidR="00EB21A3" w:rsidRPr="008B7121">
        <w:rPr>
          <w:rFonts w:cstheme="minorHAnsi"/>
          <w:sz w:val="22"/>
          <w:szCs w:val="22"/>
        </w:rPr>
        <w:t>is confirmed to take place at</w:t>
      </w:r>
      <w:r w:rsidR="005A3AB5">
        <w:rPr>
          <w:rFonts w:cstheme="minorHAnsi"/>
          <w:sz w:val="22"/>
          <w:szCs w:val="22"/>
        </w:rPr>
        <w:t xml:space="preserve"> Challenger 1 </w:t>
      </w:r>
      <w:r w:rsidRPr="008B7121">
        <w:rPr>
          <w:rFonts w:cstheme="minorHAnsi"/>
          <w:sz w:val="22"/>
          <w:szCs w:val="22"/>
        </w:rPr>
        <w:t>and Free from Food</w:t>
      </w:r>
      <w:r w:rsidR="00C03AED" w:rsidRPr="008B7121">
        <w:rPr>
          <w:rFonts w:cstheme="minorHAnsi"/>
          <w:sz w:val="22"/>
          <w:szCs w:val="22"/>
        </w:rPr>
        <w:t xml:space="preserve"> Asia at Hall 4.</w:t>
      </w:r>
      <w:r w:rsidRPr="008B7121">
        <w:rPr>
          <w:rFonts w:cstheme="minorHAnsi"/>
          <w:sz w:val="22"/>
          <w:szCs w:val="22"/>
        </w:rPr>
        <w:t xml:space="preserve"> </w:t>
      </w:r>
    </w:p>
    <w:p w14:paraId="4B783AD0" w14:textId="3A355C32" w:rsidR="00A657FF" w:rsidRPr="00834D90" w:rsidRDefault="00952839" w:rsidP="00AB30A1">
      <w:pPr>
        <w:rPr>
          <w:rFonts w:cstheme="minorHAnsi"/>
          <w:sz w:val="22"/>
          <w:szCs w:val="22"/>
        </w:rPr>
      </w:pPr>
      <w:r>
        <w:rPr>
          <w:rFonts w:cstheme="minorHAnsi"/>
          <w:b/>
          <w:bCs/>
          <w:iCs/>
          <w:caps/>
        </w:rPr>
        <w:lastRenderedPageBreak/>
        <w:t>ILDEX Vietnam postponed until July 2021</w:t>
      </w:r>
      <w:r w:rsidR="00C83FFF">
        <w:rPr>
          <w:rFonts w:cstheme="minorHAnsi"/>
          <w:b/>
          <w:bCs/>
          <w:iCs/>
          <w:caps/>
        </w:rPr>
        <w:t xml:space="preserve"> |</w:t>
      </w:r>
      <w:r>
        <w:rPr>
          <w:rFonts w:cstheme="minorHAnsi"/>
          <w:b/>
          <w:bCs/>
          <w:iCs/>
          <w:caps/>
        </w:rPr>
        <w:t xml:space="preserve"> </w:t>
      </w:r>
      <w:r w:rsidR="005713F0" w:rsidRPr="007D470A">
        <w:rPr>
          <w:rFonts w:cstheme="minorHAnsi"/>
          <w:b/>
          <w:bCs/>
          <w:iCs/>
          <w:caps/>
        </w:rPr>
        <w:t>ILDEX Indonesia</w:t>
      </w:r>
      <w:r w:rsidR="00A657FF" w:rsidRPr="007D470A">
        <w:rPr>
          <w:rFonts w:cstheme="minorHAnsi"/>
          <w:b/>
          <w:bCs/>
          <w:iCs/>
          <w:caps/>
        </w:rPr>
        <w:t xml:space="preserve"> and co-located</w:t>
      </w:r>
      <w:r w:rsidR="005E7F8F" w:rsidRPr="007D470A">
        <w:rPr>
          <w:rFonts w:cstheme="minorHAnsi"/>
          <w:b/>
          <w:bCs/>
          <w:iCs/>
          <w:caps/>
        </w:rPr>
        <w:t xml:space="preserve"> event</w:t>
      </w:r>
      <w:r w:rsidR="00A657FF" w:rsidRPr="007D470A">
        <w:rPr>
          <w:rFonts w:cstheme="minorHAnsi"/>
          <w:b/>
          <w:bCs/>
          <w:iCs/>
          <w:caps/>
        </w:rPr>
        <w:t xml:space="preserve"> </w:t>
      </w:r>
      <w:r w:rsidR="005E7F8F" w:rsidRPr="007D470A">
        <w:rPr>
          <w:rFonts w:cstheme="minorHAnsi"/>
          <w:b/>
          <w:bCs/>
          <w:iCs/>
          <w:caps/>
        </w:rPr>
        <w:t>postponed</w:t>
      </w:r>
      <w:r>
        <w:rPr>
          <w:rFonts w:cstheme="minorHAnsi"/>
          <w:b/>
          <w:bCs/>
          <w:iCs/>
          <w:caps/>
        </w:rPr>
        <w:t xml:space="preserve"> until november 2021</w:t>
      </w:r>
      <w:r w:rsidR="00C83FFF">
        <w:rPr>
          <w:rFonts w:cstheme="minorHAnsi"/>
          <w:b/>
          <w:bCs/>
          <w:iCs/>
          <w:caps/>
        </w:rPr>
        <w:t xml:space="preserve">  </w:t>
      </w:r>
    </w:p>
    <w:p w14:paraId="3771877B" w14:textId="77777777" w:rsidR="008B7121" w:rsidRPr="008B7121" w:rsidRDefault="008B7121" w:rsidP="00AB30A1">
      <w:pPr>
        <w:rPr>
          <w:rFonts w:cstheme="minorHAnsi"/>
          <w:sz w:val="22"/>
          <w:szCs w:val="22"/>
        </w:rPr>
      </w:pPr>
    </w:p>
    <w:p w14:paraId="35190700" w14:textId="77777777" w:rsidR="00834D90" w:rsidRDefault="005713F0" w:rsidP="00AB30A1">
      <w:pPr>
        <w:rPr>
          <w:rFonts w:cstheme="minorHAnsi"/>
          <w:sz w:val="22"/>
          <w:szCs w:val="22"/>
        </w:rPr>
      </w:pPr>
      <w:bookmarkStart w:id="0" w:name="_Hlk51948323"/>
      <w:r w:rsidRPr="008B7121">
        <w:rPr>
          <w:rFonts w:cstheme="minorHAnsi"/>
          <w:sz w:val="22"/>
          <w:szCs w:val="22"/>
        </w:rPr>
        <w:t>To facilitate</w:t>
      </w:r>
      <w:r w:rsidR="005E7F8F">
        <w:rPr>
          <w:rFonts w:cstheme="minorHAnsi"/>
          <w:sz w:val="22"/>
          <w:szCs w:val="22"/>
        </w:rPr>
        <w:t xml:space="preserve"> good </w:t>
      </w:r>
      <w:r w:rsidRPr="008B7121">
        <w:rPr>
          <w:rFonts w:cstheme="minorHAnsi"/>
          <w:sz w:val="22"/>
          <w:szCs w:val="22"/>
        </w:rPr>
        <w:t xml:space="preserve">attendance </w:t>
      </w:r>
      <w:bookmarkEnd w:id="0"/>
      <w:r w:rsidR="005E7F8F">
        <w:rPr>
          <w:rFonts w:cstheme="minorHAnsi"/>
          <w:sz w:val="22"/>
          <w:szCs w:val="22"/>
        </w:rPr>
        <w:t>for</w:t>
      </w:r>
      <w:r w:rsidRPr="008B7121">
        <w:rPr>
          <w:rFonts w:cstheme="minorHAnsi"/>
          <w:sz w:val="22"/>
          <w:szCs w:val="22"/>
        </w:rPr>
        <w:t xml:space="preserve"> the Asian agri-business </w:t>
      </w:r>
      <w:r w:rsidR="000F7164" w:rsidRPr="008B7121">
        <w:rPr>
          <w:rFonts w:cstheme="minorHAnsi"/>
          <w:sz w:val="22"/>
          <w:szCs w:val="22"/>
        </w:rPr>
        <w:t xml:space="preserve">shows </w:t>
      </w:r>
      <w:r w:rsidRPr="008B7121">
        <w:rPr>
          <w:rFonts w:cstheme="minorHAnsi"/>
          <w:sz w:val="22"/>
          <w:szCs w:val="22"/>
        </w:rPr>
        <w:t xml:space="preserve">planned in 2021, </w:t>
      </w:r>
      <w:r w:rsidR="00EB21A3" w:rsidRPr="008B7121">
        <w:rPr>
          <w:rFonts w:cstheme="minorHAnsi"/>
          <w:sz w:val="22"/>
          <w:szCs w:val="22"/>
        </w:rPr>
        <w:t>VNU Asia Pacific</w:t>
      </w:r>
      <w:r w:rsidR="00D718EC" w:rsidRPr="008B7121">
        <w:rPr>
          <w:rFonts w:cstheme="minorHAnsi"/>
          <w:sz w:val="22"/>
          <w:szCs w:val="22"/>
        </w:rPr>
        <w:t xml:space="preserve"> and partners</w:t>
      </w:r>
      <w:r w:rsidR="00EB21A3" w:rsidRPr="008B7121">
        <w:rPr>
          <w:rFonts w:cstheme="minorHAnsi"/>
          <w:sz w:val="22"/>
          <w:szCs w:val="22"/>
        </w:rPr>
        <w:t xml:space="preserve"> </w:t>
      </w:r>
      <w:r w:rsidR="005E7F8F">
        <w:rPr>
          <w:rFonts w:cstheme="minorHAnsi"/>
          <w:sz w:val="22"/>
          <w:szCs w:val="22"/>
        </w:rPr>
        <w:t xml:space="preserve">have </w:t>
      </w:r>
      <w:r w:rsidR="00EB21A3" w:rsidRPr="008B7121">
        <w:rPr>
          <w:rFonts w:cstheme="minorHAnsi"/>
          <w:sz w:val="22"/>
          <w:szCs w:val="22"/>
        </w:rPr>
        <w:t xml:space="preserve">also decided to </w:t>
      </w:r>
      <w:r w:rsidR="00D718EC" w:rsidRPr="008B7121">
        <w:rPr>
          <w:rFonts w:cstheme="minorHAnsi"/>
          <w:sz w:val="22"/>
          <w:szCs w:val="22"/>
        </w:rPr>
        <w:t>reserve</w:t>
      </w:r>
      <w:r w:rsidRPr="008B7121">
        <w:rPr>
          <w:rFonts w:cstheme="minorHAnsi"/>
          <w:sz w:val="22"/>
          <w:szCs w:val="22"/>
        </w:rPr>
        <w:t xml:space="preserve"> </w:t>
      </w:r>
      <w:r w:rsidR="00D718EC" w:rsidRPr="008B7121">
        <w:rPr>
          <w:rFonts w:cstheme="minorHAnsi"/>
          <w:sz w:val="22"/>
          <w:szCs w:val="22"/>
        </w:rPr>
        <w:t xml:space="preserve">new </w:t>
      </w:r>
      <w:r w:rsidR="007763B7" w:rsidRPr="008B7121">
        <w:rPr>
          <w:rFonts w:cstheme="minorHAnsi"/>
          <w:sz w:val="22"/>
          <w:szCs w:val="22"/>
        </w:rPr>
        <w:t>dates</w:t>
      </w:r>
      <w:r w:rsidR="00D718EC" w:rsidRPr="008B7121">
        <w:rPr>
          <w:rFonts w:cstheme="minorHAnsi"/>
          <w:sz w:val="22"/>
          <w:szCs w:val="22"/>
        </w:rPr>
        <w:t xml:space="preserve"> </w:t>
      </w:r>
      <w:r w:rsidR="00085C16" w:rsidRPr="008B7121">
        <w:rPr>
          <w:rFonts w:cstheme="minorHAnsi"/>
          <w:sz w:val="22"/>
          <w:szCs w:val="22"/>
        </w:rPr>
        <w:t xml:space="preserve">for </w:t>
      </w:r>
      <w:r w:rsidR="00952839">
        <w:rPr>
          <w:rFonts w:cstheme="minorHAnsi"/>
          <w:sz w:val="22"/>
          <w:szCs w:val="22"/>
        </w:rPr>
        <w:t>ILDEX Vietnam</w:t>
      </w:r>
      <w:r w:rsidR="00834D90">
        <w:rPr>
          <w:rFonts w:cstheme="minorHAnsi"/>
          <w:sz w:val="22"/>
          <w:szCs w:val="22"/>
        </w:rPr>
        <w:t xml:space="preserve">, </w:t>
      </w:r>
      <w:r w:rsidR="00834D90" w:rsidRPr="008B7121">
        <w:rPr>
          <w:rFonts w:cstheme="minorHAnsi"/>
          <w:sz w:val="22"/>
          <w:szCs w:val="22"/>
        </w:rPr>
        <w:t>ILDEX Indonesia and Aquatica Asia.</w:t>
      </w:r>
    </w:p>
    <w:p w14:paraId="1B7A958D" w14:textId="1A96C67D" w:rsidR="00834D90" w:rsidRPr="00740C98" w:rsidRDefault="00834D90" w:rsidP="00AB30A1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ILDEX Vietnam will now take place from </w:t>
      </w:r>
      <w:r w:rsidR="00952839" w:rsidRPr="00834D90">
        <w:rPr>
          <w:rFonts w:cstheme="minorHAnsi"/>
          <w:b/>
          <w:bCs/>
          <w:sz w:val="22"/>
          <w:szCs w:val="22"/>
          <w:u w:val="single"/>
        </w:rPr>
        <w:t xml:space="preserve">July </w:t>
      </w:r>
      <w:r w:rsidRPr="00834D90">
        <w:rPr>
          <w:rFonts w:cstheme="minorHAnsi"/>
          <w:b/>
          <w:bCs/>
          <w:sz w:val="22"/>
          <w:szCs w:val="22"/>
          <w:u w:val="single"/>
        </w:rPr>
        <w:t xml:space="preserve">21-23, </w:t>
      </w:r>
      <w:r w:rsidR="00952839" w:rsidRPr="00834D90">
        <w:rPr>
          <w:rFonts w:cstheme="minorHAnsi"/>
          <w:b/>
          <w:bCs/>
          <w:sz w:val="22"/>
          <w:szCs w:val="22"/>
          <w:u w:val="single"/>
        </w:rPr>
        <w:t>2021</w:t>
      </w:r>
      <w:r w:rsidR="00952839" w:rsidRPr="00834D90">
        <w:rPr>
          <w:rFonts w:cstheme="minorHAnsi"/>
          <w:b/>
          <w:bCs/>
          <w:sz w:val="22"/>
          <w:szCs w:val="22"/>
        </w:rPr>
        <w:t xml:space="preserve"> </w:t>
      </w:r>
      <w:r w:rsidR="00952839" w:rsidRPr="00834D90">
        <w:rPr>
          <w:rFonts w:cstheme="minorHAnsi"/>
          <w:sz w:val="22"/>
          <w:szCs w:val="22"/>
        </w:rPr>
        <w:t xml:space="preserve">at </w:t>
      </w:r>
      <w:r w:rsidR="00952839" w:rsidRPr="00834D90">
        <w:rPr>
          <w:rFonts w:cstheme="minorHAnsi"/>
          <w:b/>
          <w:bCs/>
          <w:sz w:val="22"/>
          <w:szCs w:val="22"/>
        </w:rPr>
        <w:t xml:space="preserve">SECC </w:t>
      </w:r>
      <w:r w:rsidR="00952839" w:rsidRPr="00834D90">
        <w:rPr>
          <w:rFonts w:cstheme="minorHAnsi"/>
          <w:sz w:val="22"/>
          <w:szCs w:val="22"/>
        </w:rPr>
        <w:t>(Saigon Exhibition and Convention Center)</w:t>
      </w:r>
      <w:r w:rsidR="00952839" w:rsidRPr="00834D90">
        <w:rPr>
          <w:rFonts w:cstheme="minorHAnsi"/>
          <w:b/>
          <w:bCs/>
          <w:sz w:val="22"/>
          <w:szCs w:val="22"/>
        </w:rPr>
        <w:t>, Ho Chi Minh City, Vietnam.</w:t>
      </w:r>
      <w:r w:rsidR="00952839">
        <w:rPr>
          <w:rFonts w:cstheme="minorHAnsi"/>
          <w:sz w:val="22"/>
          <w:szCs w:val="22"/>
        </w:rPr>
        <w:t xml:space="preserve"> </w:t>
      </w:r>
      <w:r w:rsidR="00DC4ED0">
        <w:rPr>
          <w:rFonts w:cstheme="minorHAnsi"/>
          <w:sz w:val="22"/>
          <w:szCs w:val="22"/>
        </w:rPr>
        <w:t>Following in Q4, b</w:t>
      </w:r>
      <w:r>
        <w:rPr>
          <w:rFonts w:cstheme="minorHAnsi"/>
          <w:sz w:val="22"/>
          <w:szCs w:val="22"/>
        </w:rPr>
        <w:t xml:space="preserve">oth </w:t>
      </w:r>
      <w:r w:rsidRPr="008B7121">
        <w:rPr>
          <w:rFonts w:cstheme="minorHAnsi"/>
          <w:sz w:val="22"/>
          <w:szCs w:val="22"/>
        </w:rPr>
        <w:t>ILDEX Indonesia and Aquatica Asia</w:t>
      </w:r>
      <w:r w:rsidR="00D718EC" w:rsidRPr="008B7121">
        <w:rPr>
          <w:rFonts w:cstheme="minorHAnsi"/>
          <w:sz w:val="22"/>
          <w:szCs w:val="22"/>
        </w:rPr>
        <w:t xml:space="preserve"> shows will</w:t>
      </w:r>
      <w:r w:rsidR="00844820">
        <w:rPr>
          <w:rFonts w:cstheme="minorHAnsi"/>
          <w:sz w:val="22"/>
          <w:szCs w:val="22"/>
        </w:rPr>
        <w:t xml:space="preserve"> </w:t>
      </w:r>
      <w:r w:rsidR="005E7F8F">
        <w:rPr>
          <w:rFonts w:cstheme="minorHAnsi"/>
          <w:sz w:val="22"/>
          <w:szCs w:val="22"/>
        </w:rPr>
        <w:t>take place</w:t>
      </w:r>
      <w:r w:rsidR="00EB21A3" w:rsidRPr="008B7121">
        <w:rPr>
          <w:rFonts w:cstheme="minorHAnsi"/>
          <w:sz w:val="22"/>
          <w:szCs w:val="22"/>
        </w:rPr>
        <w:t xml:space="preserve"> </w:t>
      </w:r>
      <w:r w:rsidR="005E7F8F">
        <w:rPr>
          <w:rFonts w:cstheme="minorHAnsi"/>
          <w:sz w:val="22"/>
          <w:szCs w:val="22"/>
        </w:rPr>
        <w:t>from</w:t>
      </w:r>
      <w:r w:rsidR="007763B7" w:rsidRPr="008B7121">
        <w:rPr>
          <w:rFonts w:cstheme="minorHAnsi"/>
          <w:sz w:val="22"/>
          <w:szCs w:val="22"/>
        </w:rPr>
        <w:t xml:space="preserve"> </w:t>
      </w:r>
      <w:r w:rsidR="005713F0" w:rsidRPr="00440C59">
        <w:rPr>
          <w:rFonts w:cstheme="minorHAnsi"/>
          <w:b/>
          <w:bCs/>
          <w:sz w:val="22"/>
          <w:szCs w:val="22"/>
          <w:u w:val="single"/>
        </w:rPr>
        <w:t>November</w:t>
      </w:r>
      <w:r w:rsidR="00D718EC" w:rsidRPr="00440C59">
        <w:rPr>
          <w:rFonts w:cstheme="minorHAnsi"/>
          <w:b/>
          <w:bCs/>
          <w:sz w:val="22"/>
          <w:szCs w:val="22"/>
          <w:u w:val="single"/>
        </w:rPr>
        <w:t xml:space="preserve"> 2</w:t>
      </w:r>
      <w:r w:rsidR="00CC0F43" w:rsidRPr="00440C59">
        <w:rPr>
          <w:rFonts w:cstheme="minorHAnsi"/>
          <w:b/>
          <w:bCs/>
          <w:sz w:val="22"/>
          <w:szCs w:val="22"/>
          <w:u w:val="single"/>
        </w:rPr>
        <w:t>4</w:t>
      </w:r>
      <w:r w:rsidR="00D718EC" w:rsidRPr="00440C59">
        <w:rPr>
          <w:rFonts w:cstheme="minorHAnsi"/>
          <w:b/>
          <w:bCs/>
          <w:sz w:val="22"/>
          <w:szCs w:val="22"/>
          <w:u w:val="single"/>
        </w:rPr>
        <w:t>-2</w:t>
      </w:r>
      <w:r w:rsidR="00CC0F43" w:rsidRPr="00440C59">
        <w:rPr>
          <w:rFonts w:cstheme="minorHAnsi"/>
          <w:b/>
          <w:bCs/>
          <w:sz w:val="22"/>
          <w:szCs w:val="22"/>
          <w:u w:val="single"/>
        </w:rPr>
        <w:t>6</w:t>
      </w:r>
      <w:r w:rsidR="00D718EC" w:rsidRPr="00440C59">
        <w:rPr>
          <w:rFonts w:cstheme="minorHAnsi"/>
          <w:b/>
          <w:bCs/>
          <w:sz w:val="22"/>
          <w:szCs w:val="22"/>
          <w:u w:val="single"/>
        </w:rPr>
        <w:t>,</w:t>
      </w:r>
      <w:r w:rsidR="005713F0" w:rsidRPr="00440C59">
        <w:rPr>
          <w:rFonts w:cstheme="minorHAnsi"/>
          <w:b/>
          <w:bCs/>
          <w:sz w:val="22"/>
          <w:szCs w:val="22"/>
          <w:u w:val="single"/>
        </w:rPr>
        <w:t xml:space="preserve"> 2021 </w:t>
      </w:r>
      <w:r w:rsidR="005A3AB5" w:rsidRPr="00440C59">
        <w:rPr>
          <w:rFonts w:cstheme="minorHAnsi"/>
          <w:sz w:val="22"/>
          <w:szCs w:val="22"/>
        </w:rPr>
        <w:t>at</w:t>
      </w:r>
      <w:r w:rsidR="005A3AB5" w:rsidRPr="00440C59">
        <w:rPr>
          <w:rFonts w:cstheme="minorHAnsi"/>
          <w:b/>
          <w:bCs/>
          <w:sz w:val="22"/>
          <w:szCs w:val="22"/>
        </w:rPr>
        <w:t xml:space="preserve"> </w:t>
      </w:r>
      <w:r w:rsidR="005713F0" w:rsidRPr="00440C59">
        <w:rPr>
          <w:rFonts w:cstheme="minorHAnsi"/>
          <w:b/>
          <w:bCs/>
          <w:sz w:val="22"/>
          <w:szCs w:val="22"/>
        </w:rPr>
        <w:t>ICE</w:t>
      </w:r>
      <w:r w:rsidR="005713F0" w:rsidRPr="00440C59">
        <w:rPr>
          <w:rFonts w:cstheme="minorHAnsi"/>
          <w:sz w:val="22"/>
          <w:szCs w:val="22"/>
        </w:rPr>
        <w:t xml:space="preserve"> </w:t>
      </w:r>
      <w:r w:rsidR="005713F0" w:rsidRPr="00440C59">
        <w:rPr>
          <w:rFonts w:cstheme="minorHAnsi"/>
          <w:bCs/>
          <w:sz w:val="22"/>
          <w:szCs w:val="22"/>
        </w:rPr>
        <w:t>(Indonesia Convention Exhibition)</w:t>
      </w:r>
      <w:r w:rsidRPr="00440C59">
        <w:rPr>
          <w:rFonts w:cstheme="minorHAnsi"/>
          <w:bCs/>
          <w:sz w:val="22"/>
          <w:szCs w:val="22"/>
        </w:rPr>
        <w:t>,</w:t>
      </w:r>
      <w:r w:rsidR="00085C16" w:rsidRPr="00440C59">
        <w:rPr>
          <w:rFonts w:cstheme="minorHAnsi"/>
          <w:bCs/>
          <w:sz w:val="22"/>
          <w:szCs w:val="22"/>
        </w:rPr>
        <w:t xml:space="preserve"> </w:t>
      </w:r>
      <w:r w:rsidR="00C03AED" w:rsidRPr="00440C59">
        <w:rPr>
          <w:rFonts w:cstheme="minorHAnsi"/>
          <w:b/>
          <w:sz w:val="22"/>
          <w:szCs w:val="22"/>
        </w:rPr>
        <w:t>Jakarta, Indonesia</w:t>
      </w:r>
      <w:r w:rsidR="005713F0" w:rsidRPr="00440C59">
        <w:rPr>
          <w:rFonts w:cstheme="minorHAnsi"/>
          <w:b/>
          <w:sz w:val="22"/>
          <w:szCs w:val="22"/>
        </w:rPr>
        <w:t>.</w:t>
      </w:r>
      <w:r w:rsidR="005713F0" w:rsidRPr="005E7F8F">
        <w:rPr>
          <w:rFonts w:cstheme="minorHAnsi"/>
          <w:b/>
          <w:sz w:val="22"/>
          <w:szCs w:val="22"/>
        </w:rPr>
        <w:t xml:space="preserve"> </w:t>
      </w:r>
    </w:p>
    <w:p w14:paraId="29EA7DA9" w14:textId="23E38C1F" w:rsidR="00EB21A3" w:rsidRPr="008B7121" w:rsidRDefault="00EB21A3" w:rsidP="00AB30A1">
      <w:pPr>
        <w:rPr>
          <w:rFonts w:cstheme="minorHAnsi"/>
          <w:sz w:val="22"/>
          <w:szCs w:val="22"/>
        </w:rPr>
      </w:pPr>
    </w:p>
    <w:p w14:paraId="197E4461" w14:textId="7CEFDBB2" w:rsidR="005713F0" w:rsidRPr="007D470A" w:rsidRDefault="00EB21A3" w:rsidP="00AB30A1">
      <w:pPr>
        <w:rPr>
          <w:rFonts w:cstheme="minorHAnsi"/>
          <w:b/>
          <w:bCs/>
          <w:iCs/>
          <w:caps/>
        </w:rPr>
      </w:pPr>
      <w:r w:rsidRPr="007D470A">
        <w:rPr>
          <w:rFonts w:cstheme="minorHAnsi"/>
          <w:b/>
          <w:bCs/>
          <w:iCs/>
          <w:caps/>
        </w:rPr>
        <w:t xml:space="preserve">Clear directions </w:t>
      </w:r>
      <w:r w:rsidR="007763B7" w:rsidRPr="007D470A">
        <w:rPr>
          <w:rFonts w:cstheme="minorHAnsi"/>
          <w:b/>
          <w:bCs/>
          <w:iCs/>
          <w:caps/>
        </w:rPr>
        <w:t>an</w:t>
      </w:r>
      <w:r w:rsidR="00390F93" w:rsidRPr="007D470A">
        <w:rPr>
          <w:rFonts w:cstheme="minorHAnsi"/>
          <w:b/>
          <w:bCs/>
          <w:iCs/>
          <w:caps/>
        </w:rPr>
        <w:t xml:space="preserve">d smart </w:t>
      </w:r>
      <w:r w:rsidR="007763B7" w:rsidRPr="007D470A">
        <w:rPr>
          <w:rFonts w:cstheme="minorHAnsi"/>
          <w:b/>
          <w:bCs/>
          <w:iCs/>
          <w:caps/>
        </w:rPr>
        <w:t>preparation</w:t>
      </w:r>
    </w:p>
    <w:p w14:paraId="28129E71" w14:textId="77777777" w:rsidR="00390F93" w:rsidRPr="008B7121" w:rsidRDefault="00390F93" w:rsidP="00AB30A1">
      <w:pPr>
        <w:rPr>
          <w:rFonts w:cstheme="minorHAnsi"/>
          <w:sz w:val="22"/>
          <w:szCs w:val="22"/>
        </w:rPr>
      </w:pPr>
    </w:p>
    <w:p w14:paraId="5BF06E19" w14:textId="03E82C15" w:rsidR="00D90E4D" w:rsidRDefault="00D718EC" w:rsidP="00AB30A1">
      <w:pPr>
        <w:rPr>
          <w:rFonts w:cstheme="minorHAnsi"/>
          <w:sz w:val="22"/>
          <w:szCs w:val="22"/>
        </w:rPr>
      </w:pPr>
      <w:r w:rsidRPr="008B7121">
        <w:rPr>
          <w:rFonts w:cstheme="minorHAnsi"/>
          <w:sz w:val="22"/>
          <w:szCs w:val="22"/>
        </w:rPr>
        <w:t xml:space="preserve">The </w:t>
      </w:r>
      <w:r w:rsidR="00085C16" w:rsidRPr="008B7121">
        <w:rPr>
          <w:rFonts w:cstheme="minorHAnsi"/>
          <w:sz w:val="22"/>
          <w:szCs w:val="22"/>
        </w:rPr>
        <w:t>adj</w:t>
      </w:r>
      <w:r w:rsidR="005E7F8F">
        <w:rPr>
          <w:rFonts w:cstheme="minorHAnsi"/>
          <w:sz w:val="22"/>
          <w:szCs w:val="22"/>
        </w:rPr>
        <w:t>usted show calendar allows for</w:t>
      </w:r>
      <w:r w:rsidR="00085C16" w:rsidRPr="008B7121">
        <w:rPr>
          <w:rFonts w:cstheme="minorHAnsi"/>
          <w:sz w:val="22"/>
          <w:szCs w:val="22"/>
        </w:rPr>
        <w:t xml:space="preserve"> </w:t>
      </w:r>
      <w:r w:rsidR="005E7F8F">
        <w:rPr>
          <w:rFonts w:cstheme="minorHAnsi"/>
          <w:sz w:val="22"/>
          <w:szCs w:val="22"/>
        </w:rPr>
        <w:t>adequate</w:t>
      </w:r>
      <w:r w:rsidR="00390F93" w:rsidRPr="008B7121">
        <w:rPr>
          <w:rFonts w:cstheme="minorHAnsi"/>
          <w:sz w:val="22"/>
          <w:szCs w:val="22"/>
        </w:rPr>
        <w:t xml:space="preserve"> preparation</w:t>
      </w:r>
      <w:r w:rsidR="00D43EC3" w:rsidRPr="008B7121">
        <w:rPr>
          <w:rFonts w:cstheme="minorHAnsi"/>
          <w:sz w:val="22"/>
          <w:szCs w:val="22"/>
        </w:rPr>
        <w:t xml:space="preserve"> </w:t>
      </w:r>
      <w:r w:rsidR="00085C16" w:rsidRPr="008B7121">
        <w:rPr>
          <w:rFonts w:cstheme="minorHAnsi"/>
          <w:sz w:val="22"/>
          <w:szCs w:val="22"/>
        </w:rPr>
        <w:t>for all concerned stakeholders</w:t>
      </w:r>
      <w:r w:rsidR="00D90E4D" w:rsidRPr="008B7121">
        <w:rPr>
          <w:rFonts w:cstheme="minorHAnsi"/>
          <w:sz w:val="22"/>
          <w:szCs w:val="22"/>
        </w:rPr>
        <w:t xml:space="preserve">. </w:t>
      </w:r>
      <w:r w:rsidR="007763B7" w:rsidRPr="008B7121">
        <w:rPr>
          <w:rFonts w:cstheme="minorHAnsi"/>
          <w:sz w:val="22"/>
          <w:szCs w:val="22"/>
        </w:rPr>
        <w:t xml:space="preserve">VNU is determined to </w:t>
      </w:r>
      <w:r w:rsidR="005E7F8F">
        <w:rPr>
          <w:rFonts w:cstheme="minorHAnsi"/>
          <w:sz w:val="22"/>
          <w:szCs w:val="22"/>
        </w:rPr>
        <w:t>deliver</w:t>
      </w:r>
      <w:r w:rsidR="00085C16" w:rsidRPr="008B7121">
        <w:rPr>
          <w:rFonts w:cstheme="minorHAnsi"/>
          <w:sz w:val="22"/>
          <w:szCs w:val="22"/>
        </w:rPr>
        <w:t xml:space="preserve"> </w:t>
      </w:r>
      <w:r w:rsidR="007763B7" w:rsidRPr="008B7121">
        <w:rPr>
          <w:rFonts w:cstheme="minorHAnsi"/>
          <w:sz w:val="22"/>
          <w:szCs w:val="22"/>
        </w:rPr>
        <w:t>high-quality shows without compromising the inter-regional nature of the events.</w:t>
      </w:r>
    </w:p>
    <w:p w14:paraId="321D04D7" w14:textId="77777777" w:rsidR="00CE4EF7" w:rsidRPr="008B7121" w:rsidRDefault="00CE4EF7" w:rsidP="00AB30A1">
      <w:pPr>
        <w:rPr>
          <w:rFonts w:cstheme="minorHAnsi"/>
          <w:sz w:val="22"/>
          <w:szCs w:val="22"/>
        </w:rPr>
      </w:pPr>
    </w:p>
    <w:p w14:paraId="5099F8DE" w14:textId="6DFDD6CA" w:rsidR="00D90E4D" w:rsidRPr="00663C67" w:rsidRDefault="00663C67" w:rsidP="00AB30A1">
      <w:pPr>
        <w:rPr>
          <w:rFonts w:cstheme="minorHAnsi"/>
          <w:sz w:val="22"/>
          <w:szCs w:val="22"/>
        </w:rPr>
      </w:pPr>
      <w:r w:rsidRPr="008B7121">
        <w:rPr>
          <w:rFonts w:cstheme="minorHAnsi"/>
          <w:sz w:val="22"/>
          <w:szCs w:val="22"/>
        </w:rPr>
        <w:t xml:space="preserve">Stay in touch via </w:t>
      </w:r>
      <w:hyperlink r:id="rId7" w:history="1">
        <w:r w:rsidR="00B235C8" w:rsidRPr="00B235C8">
          <w:rPr>
            <w:rStyle w:val="Hyperlink"/>
            <w:rFonts w:cstheme="minorHAnsi"/>
            <w:caps/>
            <w:sz w:val="22"/>
            <w:szCs w:val="22"/>
          </w:rPr>
          <w:t>www.viv.net</w:t>
        </w:r>
      </w:hyperlink>
      <w:r w:rsidRPr="008B7121">
        <w:rPr>
          <w:rFonts w:cstheme="minorHAnsi"/>
          <w:sz w:val="22"/>
          <w:szCs w:val="22"/>
        </w:rPr>
        <w:t xml:space="preserve">, </w:t>
      </w:r>
      <w:hyperlink r:id="rId8" w:history="1">
        <w:r w:rsidRPr="008B7121">
          <w:rPr>
            <w:rStyle w:val="Hyperlink"/>
            <w:rFonts w:cstheme="minorHAnsi"/>
            <w:sz w:val="22"/>
            <w:szCs w:val="22"/>
          </w:rPr>
          <w:t>WWW.ILDEX.COM</w:t>
        </w:r>
      </w:hyperlink>
      <w:r w:rsidR="002A74E9" w:rsidRPr="00C83FFF">
        <w:rPr>
          <w:rFonts w:cstheme="minorHAnsi"/>
          <w:sz w:val="22"/>
          <w:szCs w:val="22"/>
        </w:rPr>
        <w:t>,</w:t>
      </w:r>
      <w:r w:rsidR="00675F2A" w:rsidRPr="00C83FFF">
        <w:rPr>
          <w:rFonts w:cstheme="minorHAnsi"/>
          <w:sz w:val="22"/>
          <w:szCs w:val="22"/>
        </w:rPr>
        <w:t xml:space="preserve"> and</w:t>
      </w:r>
      <w:r w:rsidR="002A74E9">
        <w:t xml:space="preserve"> </w:t>
      </w:r>
      <w:hyperlink r:id="rId9" w:history="1">
        <w:r w:rsidR="002A74E9" w:rsidRPr="00B235C8">
          <w:rPr>
            <w:rStyle w:val="Hyperlink"/>
            <w:rFonts w:cstheme="minorHAnsi"/>
            <w:caps/>
            <w:sz w:val="22"/>
            <w:szCs w:val="22"/>
          </w:rPr>
          <w:t>www.vnuasiapacific.com</w:t>
        </w:r>
      </w:hyperlink>
    </w:p>
    <w:p w14:paraId="56E38A30" w14:textId="77777777" w:rsidR="001A018B" w:rsidRDefault="001A018B" w:rsidP="00AB30A1">
      <w:pPr>
        <w:rPr>
          <w:rFonts w:cstheme="minorHAnsi"/>
          <w:sz w:val="22"/>
          <w:szCs w:val="22"/>
        </w:rPr>
      </w:pPr>
    </w:p>
    <w:p w14:paraId="6E0C12F5" w14:textId="2360E2A5" w:rsidR="00663C67" w:rsidRPr="008B7121" w:rsidRDefault="00663C67" w:rsidP="00AB30A1">
      <w:pPr>
        <w:rPr>
          <w:rFonts w:cstheme="minorHAnsi"/>
          <w:sz w:val="22"/>
          <w:szCs w:val="22"/>
        </w:rPr>
      </w:pPr>
      <w:r w:rsidRPr="008B7121">
        <w:rPr>
          <w:rFonts w:cstheme="minorHAnsi"/>
          <w:sz w:val="22"/>
          <w:szCs w:val="22"/>
        </w:rPr>
        <w:t>-------</w:t>
      </w:r>
      <w:r>
        <w:rPr>
          <w:rFonts w:cstheme="minorHAnsi"/>
          <w:sz w:val="22"/>
          <w:szCs w:val="22"/>
        </w:rPr>
        <w:t>--</w:t>
      </w:r>
      <w:r w:rsidRPr="008B7121">
        <w:rPr>
          <w:rFonts w:cstheme="minorHAnsi"/>
          <w:sz w:val="22"/>
          <w:szCs w:val="22"/>
        </w:rPr>
        <w:t>-------------------------------------------- End of Press release ----------------------------------------</w:t>
      </w:r>
      <w:r>
        <w:rPr>
          <w:rFonts w:cstheme="minorHAnsi"/>
          <w:sz w:val="22"/>
          <w:szCs w:val="22"/>
        </w:rPr>
        <w:t>-------------------</w:t>
      </w:r>
    </w:p>
    <w:p w14:paraId="19762CD8" w14:textId="77777777" w:rsidR="001A018B" w:rsidRDefault="001A018B" w:rsidP="001A018B">
      <w:pPr>
        <w:spacing w:after="240"/>
        <w:rPr>
          <w:rFonts w:cstheme="minorHAnsi"/>
          <w:b/>
          <w:bCs/>
          <w:color w:val="595959" w:themeColor="text1" w:themeTint="A6"/>
          <w:sz w:val="22"/>
          <w:szCs w:val="22"/>
        </w:rPr>
      </w:pPr>
    </w:p>
    <w:p w14:paraId="2A45C374" w14:textId="2EEC13D2" w:rsidR="00BC64A3" w:rsidRDefault="005A3AB5" w:rsidP="00C97378">
      <w:pPr>
        <w:rPr>
          <w:rFonts w:cstheme="minorHAnsi"/>
          <w:color w:val="595959" w:themeColor="text1" w:themeTint="A6"/>
          <w:sz w:val="22"/>
          <w:szCs w:val="22"/>
        </w:rPr>
      </w:pPr>
      <w:r>
        <w:rPr>
          <w:rFonts w:cstheme="minorHAnsi"/>
          <w:b/>
          <w:bCs/>
          <w:color w:val="595959" w:themeColor="text1" w:themeTint="A6"/>
          <w:sz w:val="22"/>
          <w:szCs w:val="22"/>
        </w:rPr>
        <w:t>MEDIA PRESS CONTACT:</w:t>
      </w:r>
      <w:r w:rsidR="008B7121" w:rsidRPr="008B7121">
        <w:rPr>
          <w:rFonts w:cstheme="minorHAnsi"/>
          <w:color w:val="595959" w:themeColor="text1" w:themeTint="A6"/>
          <w:sz w:val="22"/>
          <w:szCs w:val="22"/>
        </w:rPr>
        <w:t xml:space="preserve"> </w:t>
      </w:r>
    </w:p>
    <w:p w14:paraId="31C13CCD" w14:textId="77777777" w:rsidR="006E442D" w:rsidRPr="008B7121" w:rsidRDefault="006E442D" w:rsidP="00C97378">
      <w:pPr>
        <w:rPr>
          <w:rFonts w:cstheme="minorHAnsi"/>
          <w:color w:val="595959" w:themeColor="text1" w:themeTint="A6"/>
          <w:sz w:val="22"/>
          <w:szCs w:val="22"/>
        </w:rPr>
      </w:pPr>
    </w:p>
    <w:p w14:paraId="37D6D974" w14:textId="42F0A6BB" w:rsidR="008B7121" w:rsidRPr="00440C59" w:rsidRDefault="008B7121" w:rsidP="00440C59">
      <w:pPr>
        <w:rPr>
          <w:rFonts w:cstheme="minorHAnsi"/>
          <w:color w:val="595959" w:themeColor="text1" w:themeTint="A6"/>
          <w:sz w:val="22"/>
          <w:szCs w:val="22"/>
        </w:rPr>
      </w:pPr>
      <w:r w:rsidRPr="00440C59">
        <w:rPr>
          <w:rFonts w:cstheme="minorHAnsi"/>
          <w:color w:val="595959" w:themeColor="text1" w:themeTint="A6"/>
          <w:sz w:val="22"/>
          <w:szCs w:val="22"/>
        </w:rPr>
        <w:t xml:space="preserve">Elena Geremia, Senior Marcom Manager </w:t>
      </w:r>
      <w:r w:rsidR="00740C98" w:rsidRPr="00440C59">
        <w:rPr>
          <w:rFonts w:cstheme="minorHAnsi"/>
          <w:color w:val="595959" w:themeColor="text1" w:themeTint="A6"/>
          <w:sz w:val="22"/>
          <w:szCs w:val="22"/>
        </w:rPr>
        <w:t xml:space="preserve">of </w:t>
      </w:r>
      <w:r w:rsidRPr="00440C59">
        <w:rPr>
          <w:rFonts w:cstheme="minorHAnsi"/>
          <w:color w:val="595959" w:themeColor="text1" w:themeTint="A6"/>
          <w:sz w:val="22"/>
          <w:szCs w:val="22"/>
        </w:rPr>
        <w:t xml:space="preserve">VIV worldwide, </w:t>
      </w:r>
      <w:hyperlink r:id="rId10" w:history="1">
        <w:r w:rsidRPr="00440C59">
          <w:rPr>
            <w:rStyle w:val="Hyperlink"/>
            <w:rFonts w:cstheme="minorHAnsi"/>
            <w:color w:val="595959" w:themeColor="text1" w:themeTint="A6"/>
            <w:sz w:val="22"/>
            <w:szCs w:val="22"/>
          </w:rPr>
          <w:t>elena@vnueurope.com</w:t>
        </w:r>
      </w:hyperlink>
      <w:r w:rsidRPr="00440C59">
        <w:rPr>
          <w:rFonts w:cstheme="minorHAnsi"/>
          <w:color w:val="595959" w:themeColor="text1" w:themeTint="A6"/>
          <w:sz w:val="22"/>
          <w:szCs w:val="22"/>
        </w:rPr>
        <w:t xml:space="preserve"> </w:t>
      </w:r>
    </w:p>
    <w:p w14:paraId="0EFD9C16" w14:textId="25E49B0E" w:rsidR="005E7F8F" w:rsidRPr="00440C59" w:rsidRDefault="008B7121" w:rsidP="00440C59">
      <w:pPr>
        <w:rPr>
          <w:rFonts w:cstheme="minorHAnsi"/>
          <w:color w:val="595959" w:themeColor="text1" w:themeTint="A6"/>
          <w:sz w:val="22"/>
          <w:szCs w:val="22"/>
        </w:rPr>
      </w:pPr>
      <w:r w:rsidRPr="00440C59">
        <w:rPr>
          <w:rFonts w:cstheme="minorHAnsi"/>
          <w:color w:val="595959" w:themeColor="text1" w:themeTint="A6"/>
          <w:sz w:val="22"/>
          <w:szCs w:val="22"/>
        </w:rPr>
        <w:t>Saengtip Techapatiphandee, Assistant Marcom Manager</w:t>
      </w:r>
      <w:r w:rsidR="00740C98" w:rsidRPr="00440C59">
        <w:rPr>
          <w:rFonts w:cstheme="minorHAnsi"/>
          <w:color w:val="595959" w:themeColor="text1" w:themeTint="A6"/>
          <w:sz w:val="22"/>
          <w:szCs w:val="22"/>
        </w:rPr>
        <w:t xml:space="preserve"> of </w:t>
      </w:r>
      <w:r w:rsidR="00440C59">
        <w:rPr>
          <w:rFonts w:cstheme="minorHAnsi"/>
          <w:color w:val="595959" w:themeColor="text1" w:themeTint="A6"/>
          <w:sz w:val="22"/>
          <w:szCs w:val="22"/>
        </w:rPr>
        <w:t>VNU Asia Pacific,</w:t>
      </w:r>
      <w:r w:rsidRPr="00440C59">
        <w:rPr>
          <w:rStyle w:val="Hyperlink"/>
          <w:rFonts w:cstheme="minorHAnsi"/>
          <w:color w:val="595959" w:themeColor="text1" w:themeTint="A6"/>
          <w:sz w:val="22"/>
          <w:szCs w:val="22"/>
        </w:rPr>
        <w:t>saengtip@vnuasiapacific.com</w:t>
      </w:r>
    </w:p>
    <w:p w14:paraId="356A2863" w14:textId="77777777" w:rsidR="005E7F8F" w:rsidRPr="008B7121" w:rsidRDefault="005E7F8F" w:rsidP="00844820">
      <w:pPr>
        <w:rPr>
          <w:rFonts w:cstheme="minorHAnsi"/>
          <w:color w:val="595959" w:themeColor="text1" w:themeTint="A6"/>
          <w:sz w:val="22"/>
          <w:szCs w:val="22"/>
        </w:rPr>
      </w:pPr>
    </w:p>
    <w:p w14:paraId="3AE0E002" w14:textId="0E1551FF" w:rsidR="008B7121" w:rsidRPr="001A018B" w:rsidRDefault="005E7F8F" w:rsidP="001A018B">
      <w:pPr>
        <w:spacing w:after="240"/>
        <w:rPr>
          <w:rFonts w:cstheme="minorHAnsi"/>
          <w:b/>
          <w:bCs/>
          <w:color w:val="595959" w:themeColor="text1" w:themeTint="A6"/>
          <w:sz w:val="22"/>
          <w:szCs w:val="22"/>
        </w:rPr>
      </w:pPr>
      <w:r w:rsidRPr="008B7121">
        <w:rPr>
          <w:rFonts w:cstheme="minorHAnsi"/>
          <w:b/>
          <w:bCs/>
          <w:color w:val="595959" w:themeColor="text1" w:themeTint="A6"/>
          <w:sz w:val="22"/>
          <w:szCs w:val="22"/>
        </w:rPr>
        <w:t>EXHIBITIONS CALENDAR 2021 – 2022</w:t>
      </w:r>
    </w:p>
    <w:tbl>
      <w:tblPr>
        <w:tblStyle w:val="TableGrid"/>
        <w:tblW w:w="9918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89"/>
        <w:gridCol w:w="2551"/>
        <w:gridCol w:w="4678"/>
      </w:tblGrid>
      <w:tr w:rsidR="008B7121" w:rsidRPr="008B7121" w14:paraId="66E155A5" w14:textId="77777777" w:rsidTr="00BC64A3">
        <w:trPr>
          <w:trHeight w:val="261"/>
        </w:trPr>
        <w:tc>
          <w:tcPr>
            <w:tcW w:w="2689" w:type="dxa"/>
            <w:shd w:val="clear" w:color="auto" w:fill="auto"/>
          </w:tcPr>
          <w:p w14:paraId="5F4CEED2" w14:textId="7BA79FC8" w:rsidR="008B7121" w:rsidRPr="008B7121" w:rsidRDefault="008B7121" w:rsidP="00A657FF">
            <w:pPr>
              <w:jc w:val="thaiDistribute"/>
              <w:rPr>
                <w:rFonts w:cstheme="minorHAnsi"/>
                <w:color w:val="595959" w:themeColor="text1" w:themeTint="A6"/>
                <w:sz w:val="22"/>
                <w:szCs w:val="22"/>
              </w:rPr>
            </w:pPr>
            <w:r w:rsidRPr="008B7121">
              <w:rPr>
                <w:rFonts w:cstheme="minorHAnsi"/>
                <w:color w:val="595959" w:themeColor="text1" w:themeTint="A6"/>
                <w:sz w:val="22"/>
                <w:szCs w:val="22"/>
              </w:rPr>
              <w:t>Meat and Poultry Industry Russia 2021</w:t>
            </w:r>
          </w:p>
        </w:tc>
        <w:tc>
          <w:tcPr>
            <w:tcW w:w="2551" w:type="dxa"/>
            <w:shd w:val="clear" w:color="auto" w:fill="auto"/>
          </w:tcPr>
          <w:p w14:paraId="2572E341" w14:textId="77C6C7D6" w:rsidR="008B7121" w:rsidRPr="008B7121" w:rsidRDefault="008B7121" w:rsidP="004553DA">
            <w:pPr>
              <w:jc w:val="right"/>
              <w:rPr>
                <w:rFonts w:cstheme="minorHAnsi"/>
                <w:color w:val="595959" w:themeColor="text1" w:themeTint="A6"/>
                <w:sz w:val="22"/>
                <w:szCs w:val="22"/>
              </w:rPr>
            </w:pPr>
            <w:r w:rsidRPr="008B7121">
              <w:rPr>
                <w:rFonts w:cstheme="minorHAnsi"/>
                <w:color w:val="595959" w:themeColor="text1" w:themeTint="A6"/>
                <w:sz w:val="22"/>
                <w:szCs w:val="22"/>
              </w:rPr>
              <w:t>May 25-27, 2021</w:t>
            </w:r>
          </w:p>
        </w:tc>
        <w:tc>
          <w:tcPr>
            <w:tcW w:w="4678" w:type="dxa"/>
            <w:shd w:val="clear" w:color="auto" w:fill="auto"/>
          </w:tcPr>
          <w:p w14:paraId="4384FCD8" w14:textId="33F13C6F" w:rsidR="008B7121" w:rsidRPr="008B7121" w:rsidRDefault="008B7121" w:rsidP="00A657FF">
            <w:pPr>
              <w:jc w:val="thaiDistribute"/>
              <w:rPr>
                <w:rFonts w:cstheme="minorHAnsi"/>
                <w:color w:val="595959" w:themeColor="text1" w:themeTint="A6"/>
                <w:sz w:val="22"/>
                <w:szCs w:val="22"/>
              </w:rPr>
            </w:pPr>
            <w:r w:rsidRPr="008B7121">
              <w:rPr>
                <w:rFonts w:cstheme="minorHAnsi"/>
                <w:color w:val="595959" w:themeColor="text1" w:themeTint="A6"/>
                <w:sz w:val="22"/>
                <w:szCs w:val="22"/>
              </w:rPr>
              <w:t xml:space="preserve">Crocus Expo, Moscow, Russia </w:t>
            </w:r>
          </w:p>
        </w:tc>
      </w:tr>
      <w:tr w:rsidR="008B7121" w:rsidRPr="008B7121" w14:paraId="7E1061D3" w14:textId="16C6039B" w:rsidTr="00BC64A3">
        <w:trPr>
          <w:trHeight w:val="261"/>
        </w:trPr>
        <w:tc>
          <w:tcPr>
            <w:tcW w:w="2689" w:type="dxa"/>
            <w:shd w:val="clear" w:color="auto" w:fill="auto"/>
          </w:tcPr>
          <w:p w14:paraId="42F5D57D" w14:textId="57CC1E3A" w:rsidR="008B7121" w:rsidRPr="008B7121" w:rsidRDefault="008B7121" w:rsidP="00A657FF">
            <w:pPr>
              <w:jc w:val="thaiDistribute"/>
              <w:rPr>
                <w:rFonts w:cstheme="minorHAnsi"/>
                <w:color w:val="595959" w:themeColor="text1" w:themeTint="A6"/>
                <w:sz w:val="22"/>
                <w:szCs w:val="22"/>
              </w:rPr>
            </w:pPr>
            <w:r w:rsidRPr="008B7121">
              <w:rPr>
                <w:rFonts w:cstheme="minorHAnsi"/>
                <w:color w:val="595959" w:themeColor="text1" w:themeTint="A6"/>
                <w:sz w:val="22"/>
                <w:szCs w:val="22"/>
              </w:rPr>
              <w:t>VIV Turkey 2021</w:t>
            </w:r>
          </w:p>
        </w:tc>
        <w:tc>
          <w:tcPr>
            <w:tcW w:w="2551" w:type="dxa"/>
            <w:shd w:val="clear" w:color="auto" w:fill="auto"/>
          </w:tcPr>
          <w:p w14:paraId="6C0BE829" w14:textId="6D9DFDE8" w:rsidR="008B7121" w:rsidRPr="008B7121" w:rsidRDefault="008B7121" w:rsidP="004553DA">
            <w:pPr>
              <w:jc w:val="right"/>
              <w:rPr>
                <w:rFonts w:cstheme="minorHAnsi"/>
                <w:color w:val="595959" w:themeColor="text1" w:themeTint="A6"/>
                <w:sz w:val="22"/>
                <w:szCs w:val="22"/>
              </w:rPr>
            </w:pPr>
            <w:r w:rsidRPr="008B7121">
              <w:rPr>
                <w:rFonts w:cstheme="minorHAnsi"/>
                <w:color w:val="595959" w:themeColor="text1" w:themeTint="A6"/>
                <w:sz w:val="22"/>
                <w:szCs w:val="22"/>
              </w:rPr>
              <w:t>June 10-12, 2021</w:t>
            </w:r>
          </w:p>
        </w:tc>
        <w:tc>
          <w:tcPr>
            <w:tcW w:w="4678" w:type="dxa"/>
            <w:shd w:val="clear" w:color="auto" w:fill="auto"/>
          </w:tcPr>
          <w:p w14:paraId="1FD65F3D" w14:textId="737DCBAC" w:rsidR="008B7121" w:rsidRPr="008B7121" w:rsidRDefault="008B7121" w:rsidP="00A657FF">
            <w:pPr>
              <w:jc w:val="thaiDistribute"/>
              <w:rPr>
                <w:rFonts w:cstheme="minorHAnsi"/>
                <w:color w:val="595959" w:themeColor="text1" w:themeTint="A6"/>
                <w:sz w:val="22"/>
                <w:szCs w:val="22"/>
              </w:rPr>
            </w:pPr>
            <w:r w:rsidRPr="008B7121">
              <w:rPr>
                <w:rFonts w:cstheme="minorHAnsi"/>
                <w:color w:val="595959" w:themeColor="text1" w:themeTint="A6"/>
                <w:sz w:val="22"/>
                <w:szCs w:val="22"/>
              </w:rPr>
              <w:t xml:space="preserve">Istanbul Expo </w:t>
            </w:r>
            <w:r w:rsidR="00DE5F98" w:rsidRPr="008B7121">
              <w:rPr>
                <w:rFonts w:cstheme="minorHAnsi"/>
                <w:color w:val="595959" w:themeColor="text1" w:themeTint="A6"/>
                <w:sz w:val="22"/>
                <w:szCs w:val="22"/>
              </w:rPr>
              <w:t>Centre</w:t>
            </w:r>
            <w:r w:rsidRPr="008B7121">
              <w:rPr>
                <w:rFonts w:cstheme="minorHAnsi"/>
                <w:color w:val="595959" w:themeColor="text1" w:themeTint="A6"/>
                <w:sz w:val="22"/>
                <w:szCs w:val="22"/>
              </w:rPr>
              <w:t>, Istanbul, Turkey</w:t>
            </w:r>
          </w:p>
        </w:tc>
      </w:tr>
      <w:tr w:rsidR="00630E79" w:rsidRPr="008B7121" w14:paraId="6B169611" w14:textId="77777777" w:rsidTr="00BC64A3">
        <w:trPr>
          <w:trHeight w:val="130"/>
        </w:trPr>
        <w:tc>
          <w:tcPr>
            <w:tcW w:w="2689" w:type="dxa"/>
            <w:shd w:val="clear" w:color="auto" w:fill="auto"/>
          </w:tcPr>
          <w:p w14:paraId="4CA55DCA" w14:textId="26F0FEB9" w:rsidR="00630E79" w:rsidRPr="008B7121" w:rsidRDefault="00630E79" w:rsidP="00630E79">
            <w:pPr>
              <w:jc w:val="thaiDistribute"/>
              <w:rPr>
                <w:rFonts w:cstheme="minorHAnsi"/>
                <w:color w:val="595959" w:themeColor="text1" w:themeTint="A6"/>
                <w:sz w:val="22"/>
                <w:szCs w:val="22"/>
              </w:rPr>
            </w:pPr>
            <w:r w:rsidRPr="008B7121">
              <w:rPr>
                <w:rFonts w:cstheme="minorHAnsi"/>
                <w:color w:val="595959" w:themeColor="text1" w:themeTint="A6"/>
                <w:sz w:val="22"/>
                <w:szCs w:val="22"/>
              </w:rPr>
              <w:t xml:space="preserve">ILDEX Vietnam </w:t>
            </w:r>
            <w:r w:rsidRPr="00740C98">
              <w:rPr>
                <w:rFonts w:cstheme="minorHAnsi"/>
                <w:color w:val="595959" w:themeColor="text1" w:themeTint="A6"/>
                <w:sz w:val="22"/>
                <w:szCs w:val="22"/>
              </w:rPr>
              <w:t>2021</w:t>
            </w:r>
          </w:p>
        </w:tc>
        <w:tc>
          <w:tcPr>
            <w:tcW w:w="2551" w:type="dxa"/>
            <w:shd w:val="clear" w:color="auto" w:fill="auto"/>
          </w:tcPr>
          <w:p w14:paraId="7F0BF7BA" w14:textId="0668C4AB" w:rsidR="00630E79" w:rsidRPr="008B7121" w:rsidRDefault="00630E79" w:rsidP="00630E79">
            <w:pPr>
              <w:jc w:val="right"/>
              <w:rPr>
                <w:rFonts w:cstheme="minorHAnsi"/>
                <w:color w:val="595959" w:themeColor="text1" w:themeTint="A6"/>
                <w:sz w:val="22"/>
                <w:szCs w:val="22"/>
              </w:rPr>
            </w:pPr>
            <w:r>
              <w:rPr>
                <w:rFonts w:cstheme="minorHAnsi"/>
                <w:color w:val="595959" w:themeColor="text1" w:themeTint="A6"/>
                <w:sz w:val="22"/>
                <w:szCs w:val="22"/>
              </w:rPr>
              <w:t>*</w:t>
            </w:r>
            <w:r w:rsidRPr="00740C98">
              <w:rPr>
                <w:rFonts w:cstheme="minorHAnsi"/>
                <w:color w:val="595959" w:themeColor="text1" w:themeTint="A6"/>
                <w:sz w:val="22"/>
                <w:szCs w:val="22"/>
              </w:rPr>
              <w:t>July 21</w:t>
            </w:r>
            <w:r w:rsidRPr="008B7121">
              <w:rPr>
                <w:rFonts w:cstheme="minorHAnsi"/>
                <w:color w:val="595959" w:themeColor="text1" w:themeTint="A6"/>
                <w:sz w:val="22"/>
                <w:szCs w:val="22"/>
              </w:rPr>
              <w:t>-</w:t>
            </w:r>
            <w:r w:rsidRPr="00740C98">
              <w:rPr>
                <w:rFonts w:cstheme="minorHAnsi"/>
                <w:color w:val="595959" w:themeColor="text1" w:themeTint="A6"/>
                <w:sz w:val="22"/>
                <w:szCs w:val="22"/>
              </w:rPr>
              <w:t xml:space="preserve">23, 2021 </w:t>
            </w:r>
          </w:p>
        </w:tc>
        <w:tc>
          <w:tcPr>
            <w:tcW w:w="4678" w:type="dxa"/>
            <w:shd w:val="clear" w:color="auto" w:fill="auto"/>
          </w:tcPr>
          <w:p w14:paraId="092BA99D" w14:textId="7C4D9634" w:rsidR="00630E79" w:rsidRPr="008B7121" w:rsidRDefault="00630E79" w:rsidP="00630E79">
            <w:pPr>
              <w:jc w:val="thaiDistribute"/>
              <w:rPr>
                <w:rFonts w:cstheme="minorHAnsi"/>
                <w:color w:val="595959" w:themeColor="text1" w:themeTint="A6"/>
                <w:sz w:val="22"/>
                <w:szCs w:val="22"/>
              </w:rPr>
            </w:pPr>
            <w:r w:rsidRPr="00740C98">
              <w:rPr>
                <w:rFonts w:cstheme="minorHAnsi"/>
                <w:color w:val="595959" w:themeColor="text1" w:themeTint="A6"/>
                <w:sz w:val="22"/>
                <w:szCs w:val="22"/>
              </w:rPr>
              <w:t>SECC,</w:t>
            </w:r>
            <w:r w:rsidRPr="008B7121">
              <w:rPr>
                <w:rFonts w:cstheme="minorHAnsi"/>
                <w:color w:val="595959" w:themeColor="text1" w:themeTint="A6"/>
                <w:sz w:val="22"/>
                <w:szCs w:val="22"/>
              </w:rPr>
              <w:t xml:space="preserve"> Ho Chi Minh</w:t>
            </w:r>
            <w:r>
              <w:rPr>
                <w:rFonts w:cstheme="minorHAnsi"/>
                <w:color w:val="595959" w:themeColor="text1" w:themeTint="A6"/>
                <w:sz w:val="22"/>
                <w:szCs w:val="22"/>
              </w:rPr>
              <w:t xml:space="preserve"> City</w:t>
            </w:r>
            <w:r w:rsidRPr="008B7121">
              <w:rPr>
                <w:rFonts w:cstheme="minorHAnsi"/>
                <w:color w:val="595959" w:themeColor="text1" w:themeTint="A6"/>
                <w:sz w:val="22"/>
                <w:szCs w:val="22"/>
              </w:rPr>
              <w:t xml:space="preserve">, Vietnam </w:t>
            </w:r>
          </w:p>
        </w:tc>
      </w:tr>
      <w:tr w:rsidR="00630E79" w:rsidRPr="008B7121" w14:paraId="7EB660CB" w14:textId="77777777" w:rsidTr="00BC64A3">
        <w:trPr>
          <w:trHeight w:val="130"/>
        </w:trPr>
        <w:tc>
          <w:tcPr>
            <w:tcW w:w="2689" w:type="dxa"/>
            <w:shd w:val="clear" w:color="auto" w:fill="auto"/>
          </w:tcPr>
          <w:p w14:paraId="09BC3159" w14:textId="79E1B21B" w:rsidR="00630E79" w:rsidRPr="008B7121" w:rsidRDefault="00630E79" w:rsidP="00630E79">
            <w:pPr>
              <w:jc w:val="thaiDistribute"/>
              <w:rPr>
                <w:rFonts w:cstheme="minorHAnsi"/>
                <w:color w:val="595959" w:themeColor="text1" w:themeTint="A6"/>
                <w:sz w:val="22"/>
                <w:szCs w:val="22"/>
              </w:rPr>
            </w:pPr>
            <w:r w:rsidRPr="008B7121">
              <w:rPr>
                <w:rFonts w:cstheme="minorHAnsi"/>
                <w:color w:val="595959" w:themeColor="text1" w:themeTint="A6"/>
                <w:sz w:val="22"/>
                <w:szCs w:val="22"/>
              </w:rPr>
              <w:t>Poultry Africa 2021</w:t>
            </w:r>
          </w:p>
        </w:tc>
        <w:tc>
          <w:tcPr>
            <w:tcW w:w="2551" w:type="dxa"/>
            <w:shd w:val="clear" w:color="auto" w:fill="auto"/>
          </w:tcPr>
          <w:p w14:paraId="13BDDAEF" w14:textId="3D43DCC9" w:rsidR="00630E79" w:rsidRPr="008B7121" w:rsidRDefault="00630E79" w:rsidP="00630E79">
            <w:pPr>
              <w:jc w:val="right"/>
              <w:rPr>
                <w:rFonts w:cstheme="minorHAnsi"/>
                <w:color w:val="595959" w:themeColor="text1" w:themeTint="A6"/>
                <w:sz w:val="22"/>
                <w:szCs w:val="22"/>
              </w:rPr>
            </w:pPr>
            <w:r w:rsidRPr="008B7121">
              <w:rPr>
                <w:rFonts w:cstheme="minorHAnsi"/>
                <w:color w:val="595959" w:themeColor="text1" w:themeTint="A6"/>
                <w:sz w:val="22"/>
                <w:szCs w:val="22"/>
              </w:rPr>
              <w:t>September 1-2, 2021</w:t>
            </w:r>
          </w:p>
        </w:tc>
        <w:tc>
          <w:tcPr>
            <w:tcW w:w="4678" w:type="dxa"/>
            <w:shd w:val="clear" w:color="auto" w:fill="auto"/>
          </w:tcPr>
          <w:p w14:paraId="7584ADC1" w14:textId="68F8FE12" w:rsidR="00630E79" w:rsidRPr="008B7121" w:rsidRDefault="00630E79" w:rsidP="00630E79">
            <w:pPr>
              <w:jc w:val="thaiDistribute"/>
              <w:rPr>
                <w:rFonts w:cstheme="minorHAnsi"/>
                <w:color w:val="595959" w:themeColor="text1" w:themeTint="A6"/>
                <w:sz w:val="22"/>
                <w:szCs w:val="22"/>
              </w:rPr>
            </w:pPr>
            <w:r w:rsidRPr="008B7121">
              <w:rPr>
                <w:rFonts w:cstheme="minorHAnsi"/>
                <w:color w:val="595959" w:themeColor="text1" w:themeTint="A6"/>
                <w:sz w:val="22"/>
                <w:szCs w:val="22"/>
              </w:rPr>
              <w:t xml:space="preserve">Kigali Convention Centre, Kigali, Rwanda </w:t>
            </w:r>
          </w:p>
        </w:tc>
      </w:tr>
      <w:tr w:rsidR="00630E79" w:rsidRPr="008B7121" w14:paraId="10334B7F" w14:textId="1B602155" w:rsidTr="00BC64A3">
        <w:trPr>
          <w:trHeight w:val="130"/>
        </w:trPr>
        <w:tc>
          <w:tcPr>
            <w:tcW w:w="2689" w:type="dxa"/>
            <w:shd w:val="clear" w:color="auto" w:fill="auto"/>
          </w:tcPr>
          <w:p w14:paraId="2E4333D9" w14:textId="7B2BA114" w:rsidR="00630E79" w:rsidRPr="008B7121" w:rsidRDefault="00630E79" w:rsidP="00630E79">
            <w:pPr>
              <w:jc w:val="thaiDistribute"/>
              <w:rPr>
                <w:rFonts w:cstheme="minorHAnsi"/>
                <w:color w:val="595959" w:themeColor="text1" w:themeTint="A6"/>
                <w:sz w:val="22"/>
                <w:szCs w:val="22"/>
              </w:rPr>
            </w:pPr>
            <w:r w:rsidRPr="008B7121">
              <w:rPr>
                <w:rFonts w:cstheme="minorHAnsi"/>
                <w:color w:val="595959" w:themeColor="text1" w:themeTint="A6"/>
                <w:sz w:val="22"/>
                <w:szCs w:val="22"/>
              </w:rPr>
              <w:t>VV Qingdao 2021</w:t>
            </w:r>
          </w:p>
        </w:tc>
        <w:tc>
          <w:tcPr>
            <w:tcW w:w="2551" w:type="dxa"/>
            <w:shd w:val="clear" w:color="auto" w:fill="auto"/>
          </w:tcPr>
          <w:p w14:paraId="6328DD0D" w14:textId="47EA5050" w:rsidR="00630E79" w:rsidRPr="008B7121" w:rsidRDefault="00630E79" w:rsidP="00630E79">
            <w:pPr>
              <w:jc w:val="right"/>
              <w:rPr>
                <w:rFonts w:cstheme="minorHAnsi"/>
                <w:color w:val="595959" w:themeColor="text1" w:themeTint="A6"/>
                <w:sz w:val="22"/>
                <w:szCs w:val="22"/>
              </w:rPr>
            </w:pPr>
            <w:r w:rsidRPr="008B7121">
              <w:rPr>
                <w:rFonts w:cstheme="minorHAnsi"/>
                <w:color w:val="595959" w:themeColor="text1" w:themeTint="A6"/>
                <w:sz w:val="22"/>
                <w:szCs w:val="22"/>
              </w:rPr>
              <w:t>September 15-17, 2021</w:t>
            </w:r>
          </w:p>
        </w:tc>
        <w:tc>
          <w:tcPr>
            <w:tcW w:w="4678" w:type="dxa"/>
            <w:shd w:val="clear" w:color="auto" w:fill="auto"/>
          </w:tcPr>
          <w:p w14:paraId="31B53808" w14:textId="66D937B3" w:rsidR="00630E79" w:rsidRPr="008B7121" w:rsidRDefault="00630E79" w:rsidP="00630E79">
            <w:pPr>
              <w:jc w:val="thaiDistribute"/>
              <w:rPr>
                <w:rFonts w:cstheme="minorHAnsi"/>
                <w:color w:val="595959" w:themeColor="text1" w:themeTint="A6"/>
                <w:sz w:val="22"/>
                <w:szCs w:val="22"/>
              </w:rPr>
            </w:pPr>
            <w:r w:rsidRPr="008B7121">
              <w:rPr>
                <w:rFonts w:cstheme="minorHAnsi"/>
                <w:color w:val="595959" w:themeColor="text1" w:themeTint="A6"/>
                <w:sz w:val="22"/>
                <w:szCs w:val="22"/>
              </w:rPr>
              <w:t xml:space="preserve">Qingdao Cosmopolitan Exposition, Qingdao, China </w:t>
            </w:r>
          </w:p>
        </w:tc>
      </w:tr>
      <w:tr w:rsidR="00630E79" w:rsidRPr="008B7121" w14:paraId="0AA64897" w14:textId="50EE80CC" w:rsidTr="00BC64A3">
        <w:trPr>
          <w:trHeight w:val="267"/>
        </w:trPr>
        <w:tc>
          <w:tcPr>
            <w:tcW w:w="2689" w:type="dxa"/>
            <w:shd w:val="clear" w:color="auto" w:fill="auto"/>
          </w:tcPr>
          <w:p w14:paraId="45586D97" w14:textId="20C6C7CF" w:rsidR="00630E79" w:rsidRPr="008B7121" w:rsidRDefault="00630E79" w:rsidP="00630E79">
            <w:pPr>
              <w:jc w:val="thaiDistribute"/>
              <w:rPr>
                <w:rFonts w:cstheme="minorHAnsi"/>
                <w:b/>
                <w:bCs/>
                <w:color w:val="595959" w:themeColor="text1" w:themeTint="A6"/>
                <w:sz w:val="22"/>
                <w:szCs w:val="22"/>
              </w:rPr>
            </w:pPr>
            <w:r w:rsidRPr="008B7121">
              <w:rPr>
                <w:rFonts w:cstheme="minorHAnsi"/>
                <w:color w:val="595959" w:themeColor="text1" w:themeTint="A6"/>
                <w:sz w:val="22"/>
                <w:szCs w:val="22"/>
              </w:rPr>
              <w:t xml:space="preserve">VIV Asia 2021 </w:t>
            </w:r>
          </w:p>
        </w:tc>
        <w:tc>
          <w:tcPr>
            <w:tcW w:w="2551" w:type="dxa"/>
            <w:shd w:val="clear" w:color="auto" w:fill="auto"/>
          </w:tcPr>
          <w:p w14:paraId="6C7106CE" w14:textId="49F03BD6" w:rsidR="00630E79" w:rsidRPr="008B7121" w:rsidRDefault="00630E79" w:rsidP="00630E79">
            <w:pPr>
              <w:jc w:val="right"/>
              <w:rPr>
                <w:rFonts w:cstheme="minorHAnsi"/>
                <w:b/>
                <w:bCs/>
                <w:color w:val="595959" w:themeColor="text1" w:themeTint="A6"/>
                <w:sz w:val="22"/>
                <w:szCs w:val="22"/>
              </w:rPr>
            </w:pPr>
            <w:r w:rsidRPr="008B7121">
              <w:rPr>
                <w:rFonts w:cstheme="minorHAnsi"/>
                <w:b/>
                <w:bCs/>
                <w:color w:val="595959" w:themeColor="text1" w:themeTint="A6"/>
                <w:sz w:val="22"/>
                <w:szCs w:val="22"/>
              </w:rPr>
              <w:t>*</w:t>
            </w:r>
            <w:r w:rsidRPr="008B7121">
              <w:rPr>
                <w:rFonts w:cstheme="minorHAnsi"/>
                <w:color w:val="595959" w:themeColor="text1" w:themeTint="A6"/>
                <w:sz w:val="22"/>
                <w:szCs w:val="22"/>
              </w:rPr>
              <w:t xml:space="preserve">September 22-24, 2021 </w:t>
            </w:r>
          </w:p>
        </w:tc>
        <w:tc>
          <w:tcPr>
            <w:tcW w:w="4678" w:type="dxa"/>
            <w:shd w:val="clear" w:color="auto" w:fill="auto"/>
          </w:tcPr>
          <w:p w14:paraId="471EFB94" w14:textId="381229C6" w:rsidR="00630E79" w:rsidRPr="008B7121" w:rsidRDefault="00630E79" w:rsidP="00630E79">
            <w:pPr>
              <w:jc w:val="thaiDistribute"/>
              <w:rPr>
                <w:rFonts w:cstheme="minorHAnsi"/>
                <w:b/>
                <w:bCs/>
                <w:color w:val="595959" w:themeColor="text1" w:themeTint="A6"/>
                <w:sz w:val="22"/>
                <w:szCs w:val="22"/>
              </w:rPr>
            </w:pPr>
            <w:r w:rsidRPr="008B7121">
              <w:rPr>
                <w:rFonts w:cstheme="minorHAnsi"/>
                <w:color w:val="595959" w:themeColor="text1" w:themeTint="A6"/>
                <w:sz w:val="22"/>
                <w:szCs w:val="22"/>
              </w:rPr>
              <w:t xml:space="preserve">IMPACT, Bangkok, Thailand </w:t>
            </w:r>
          </w:p>
        </w:tc>
      </w:tr>
      <w:tr w:rsidR="00630E79" w:rsidRPr="008B7121" w14:paraId="236B9A9E" w14:textId="0D05CAA8" w:rsidTr="00BC64A3">
        <w:trPr>
          <w:trHeight w:val="261"/>
        </w:trPr>
        <w:tc>
          <w:tcPr>
            <w:tcW w:w="2689" w:type="dxa"/>
            <w:shd w:val="clear" w:color="auto" w:fill="auto"/>
          </w:tcPr>
          <w:p w14:paraId="165A5CB6" w14:textId="47CEC914" w:rsidR="00630E79" w:rsidRPr="008B7121" w:rsidRDefault="00630E79" w:rsidP="00630E79">
            <w:pPr>
              <w:jc w:val="thaiDistribute"/>
              <w:rPr>
                <w:rFonts w:cstheme="minorHAnsi"/>
                <w:b/>
                <w:bCs/>
                <w:color w:val="595959" w:themeColor="text1" w:themeTint="A6"/>
                <w:sz w:val="22"/>
                <w:szCs w:val="22"/>
              </w:rPr>
            </w:pPr>
            <w:r w:rsidRPr="008B7121">
              <w:rPr>
                <w:rFonts w:cstheme="minorHAnsi"/>
                <w:color w:val="595959" w:themeColor="text1" w:themeTint="A6"/>
                <w:sz w:val="22"/>
                <w:szCs w:val="22"/>
              </w:rPr>
              <w:t xml:space="preserve">Meat Pro Asia 2021 </w:t>
            </w:r>
          </w:p>
        </w:tc>
        <w:tc>
          <w:tcPr>
            <w:tcW w:w="2551" w:type="dxa"/>
            <w:shd w:val="clear" w:color="auto" w:fill="auto"/>
          </w:tcPr>
          <w:p w14:paraId="23A37674" w14:textId="133C120A" w:rsidR="00630E79" w:rsidRPr="008B7121" w:rsidRDefault="00630E79" w:rsidP="00630E79">
            <w:pPr>
              <w:jc w:val="right"/>
              <w:rPr>
                <w:rFonts w:cstheme="minorHAnsi"/>
                <w:b/>
                <w:bCs/>
                <w:color w:val="595959" w:themeColor="text1" w:themeTint="A6"/>
                <w:sz w:val="22"/>
                <w:szCs w:val="22"/>
              </w:rPr>
            </w:pPr>
            <w:r w:rsidRPr="008B7121">
              <w:rPr>
                <w:rFonts w:cstheme="minorHAnsi"/>
                <w:b/>
                <w:bCs/>
                <w:color w:val="595959" w:themeColor="text1" w:themeTint="A6"/>
                <w:sz w:val="22"/>
                <w:szCs w:val="22"/>
              </w:rPr>
              <w:t>*</w:t>
            </w:r>
            <w:r w:rsidRPr="008B7121">
              <w:rPr>
                <w:rFonts w:cstheme="minorHAnsi"/>
                <w:color w:val="595959" w:themeColor="text1" w:themeTint="A6"/>
                <w:sz w:val="22"/>
                <w:szCs w:val="22"/>
              </w:rPr>
              <w:t xml:space="preserve">September 22-24, 2021 </w:t>
            </w:r>
          </w:p>
        </w:tc>
        <w:tc>
          <w:tcPr>
            <w:tcW w:w="4678" w:type="dxa"/>
            <w:shd w:val="clear" w:color="auto" w:fill="auto"/>
          </w:tcPr>
          <w:p w14:paraId="51040CCB" w14:textId="0629BE3E" w:rsidR="00630E79" w:rsidRPr="008B7121" w:rsidRDefault="00630E79" w:rsidP="00630E79">
            <w:pPr>
              <w:jc w:val="thaiDistribute"/>
              <w:rPr>
                <w:rFonts w:cstheme="minorHAnsi"/>
                <w:b/>
                <w:bCs/>
                <w:color w:val="595959" w:themeColor="text1" w:themeTint="A6"/>
                <w:sz w:val="22"/>
                <w:szCs w:val="22"/>
              </w:rPr>
            </w:pPr>
            <w:r w:rsidRPr="008B7121">
              <w:rPr>
                <w:rFonts w:cstheme="minorHAnsi"/>
                <w:color w:val="595959" w:themeColor="text1" w:themeTint="A6"/>
                <w:sz w:val="22"/>
                <w:szCs w:val="22"/>
              </w:rPr>
              <w:t>IMPACT, Bangkok, Thailand</w:t>
            </w:r>
          </w:p>
        </w:tc>
      </w:tr>
      <w:tr w:rsidR="00630E79" w:rsidRPr="008B7121" w14:paraId="66E379FA" w14:textId="4F6B28E5" w:rsidTr="00BC64A3">
        <w:trPr>
          <w:trHeight w:val="118"/>
        </w:trPr>
        <w:tc>
          <w:tcPr>
            <w:tcW w:w="2689" w:type="dxa"/>
            <w:shd w:val="clear" w:color="auto" w:fill="auto"/>
          </w:tcPr>
          <w:p w14:paraId="5585E478" w14:textId="4167CCCC" w:rsidR="00630E79" w:rsidRPr="008B7121" w:rsidRDefault="00630E79" w:rsidP="00630E79">
            <w:pPr>
              <w:jc w:val="thaiDistribute"/>
              <w:rPr>
                <w:rFonts w:cstheme="minorHAnsi"/>
                <w:color w:val="595959" w:themeColor="text1" w:themeTint="A6"/>
                <w:sz w:val="22"/>
                <w:szCs w:val="22"/>
              </w:rPr>
            </w:pPr>
            <w:r w:rsidRPr="008B7121">
              <w:rPr>
                <w:rFonts w:cstheme="minorHAnsi"/>
                <w:color w:val="595959" w:themeColor="text1" w:themeTint="A6"/>
                <w:sz w:val="22"/>
                <w:szCs w:val="22"/>
              </w:rPr>
              <w:t>Free From Food Asia 2021</w:t>
            </w:r>
          </w:p>
        </w:tc>
        <w:tc>
          <w:tcPr>
            <w:tcW w:w="2551" w:type="dxa"/>
            <w:shd w:val="clear" w:color="auto" w:fill="auto"/>
          </w:tcPr>
          <w:p w14:paraId="0C9AC383" w14:textId="6EC38FDF" w:rsidR="00630E79" w:rsidRPr="008B7121" w:rsidRDefault="00630E79" w:rsidP="00630E79">
            <w:pPr>
              <w:jc w:val="right"/>
              <w:rPr>
                <w:rFonts w:cstheme="minorHAnsi"/>
                <w:color w:val="595959" w:themeColor="text1" w:themeTint="A6"/>
                <w:sz w:val="22"/>
                <w:szCs w:val="22"/>
              </w:rPr>
            </w:pPr>
            <w:r w:rsidRPr="008B7121">
              <w:rPr>
                <w:rFonts w:cstheme="minorHAnsi"/>
                <w:b/>
                <w:bCs/>
                <w:color w:val="595959" w:themeColor="text1" w:themeTint="A6"/>
                <w:sz w:val="22"/>
                <w:szCs w:val="22"/>
              </w:rPr>
              <w:t>*</w:t>
            </w:r>
            <w:r w:rsidRPr="008B7121">
              <w:rPr>
                <w:rFonts w:cstheme="minorHAnsi"/>
                <w:color w:val="595959" w:themeColor="text1" w:themeTint="A6"/>
                <w:sz w:val="22"/>
                <w:szCs w:val="22"/>
              </w:rPr>
              <w:t xml:space="preserve">September 22-24, 2021 </w:t>
            </w:r>
          </w:p>
        </w:tc>
        <w:tc>
          <w:tcPr>
            <w:tcW w:w="4678" w:type="dxa"/>
            <w:shd w:val="clear" w:color="auto" w:fill="auto"/>
          </w:tcPr>
          <w:p w14:paraId="284B2BFE" w14:textId="224E3434" w:rsidR="00630E79" w:rsidRPr="008B7121" w:rsidRDefault="00630E79" w:rsidP="00630E79">
            <w:pPr>
              <w:jc w:val="thaiDistribute"/>
              <w:rPr>
                <w:rFonts w:cstheme="minorHAnsi"/>
                <w:color w:val="595959" w:themeColor="text1" w:themeTint="A6"/>
                <w:sz w:val="22"/>
                <w:szCs w:val="22"/>
              </w:rPr>
            </w:pPr>
            <w:r w:rsidRPr="008B7121">
              <w:rPr>
                <w:rFonts w:cstheme="minorHAnsi"/>
                <w:color w:val="595959" w:themeColor="text1" w:themeTint="A6"/>
                <w:sz w:val="22"/>
                <w:szCs w:val="22"/>
              </w:rPr>
              <w:t>IMPACT, Bangkok, Thailand</w:t>
            </w:r>
          </w:p>
        </w:tc>
      </w:tr>
      <w:tr w:rsidR="00630E79" w:rsidRPr="008B7121" w14:paraId="3DB54558" w14:textId="77777777" w:rsidTr="00BC64A3">
        <w:trPr>
          <w:trHeight w:val="267"/>
        </w:trPr>
        <w:tc>
          <w:tcPr>
            <w:tcW w:w="2689" w:type="dxa"/>
            <w:shd w:val="clear" w:color="auto" w:fill="auto"/>
          </w:tcPr>
          <w:p w14:paraId="25D40A0F" w14:textId="4ED71435" w:rsidR="00630E79" w:rsidRPr="008B7121" w:rsidRDefault="00630E79" w:rsidP="00630E79">
            <w:pPr>
              <w:jc w:val="thaiDistribute"/>
              <w:rPr>
                <w:rFonts w:cstheme="minorHAnsi"/>
                <w:color w:val="595959" w:themeColor="text1" w:themeTint="A6"/>
                <w:sz w:val="22"/>
                <w:szCs w:val="22"/>
              </w:rPr>
            </w:pPr>
            <w:r w:rsidRPr="008B7121">
              <w:rPr>
                <w:rFonts w:cstheme="minorHAnsi"/>
                <w:color w:val="595959" w:themeColor="text1" w:themeTint="A6"/>
                <w:sz w:val="22"/>
                <w:szCs w:val="22"/>
              </w:rPr>
              <w:t>VIV MEA 2021</w:t>
            </w:r>
          </w:p>
        </w:tc>
        <w:tc>
          <w:tcPr>
            <w:tcW w:w="2551" w:type="dxa"/>
            <w:shd w:val="clear" w:color="auto" w:fill="auto"/>
          </w:tcPr>
          <w:p w14:paraId="5292A9E7" w14:textId="67851191" w:rsidR="00630E79" w:rsidRPr="008B7121" w:rsidRDefault="00630E79" w:rsidP="00630E79">
            <w:pPr>
              <w:jc w:val="right"/>
              <w:rPr>
                <w:rFonts w:cstheme="minorHAnsi"/>
                <w:color w:val="595959" w:themeColor="text1" w:themeTint="A6"/>
                <w:sz w:val="22"/>
                <w:szCs w:val="22"/>
              </w:rPr>
            </w:pPr>
            <w:r w:rsidRPr="008B7121">
              <w:rPr>
                <w:rFonts w:cstheme="minorHAnsi"/>
                <w:color w:val="595959" w:themeColor="text1" w:themeTint="A6"/>
                <w:sz w:val="22"/>
                <w:szCs w:val="22"/>
              </w:rPr>
              <w:t>November 22-24, 2021</w:t>
            </w:r>
          </w:p>
        </w:tc>
        <w:tc>
          <w:tcPr>
            <w:tcW w:w="4678" w:type="dxa"/>
            <w:shd w:val="clear" w:color="auto" w:fill="auto"/>
          </w:tcPr>
          <w:p w14:paraId="5F8CF58F" w14:textId="241540E2" w:rsidR="00630E79" w:rsidRPr="008B7121" w:rsidRDefault="00630E79" w:rsidP="00630E79">
            <w:pPr>
              <w:jc w:val="thaiDistribute"/>
              <w:rPr>
                <w:rFonts w:cstheme="minorHAnsi"/>
                <w:color w:val="595959" w:themeColor="text1" w:themeTint="A6"/>
                <w:sz w:val="22"/>
                <w:szCs w:val="22"/>
              </w:rPr>
            </w:pPr>
            <w:r w:rsidRPr="008B7121">
              <w:rPr>
                <w:rFonts w:cstheme="minorHAnsi"/>
                <w:color w:val="595959" w:themeColor="text1" w:themeTint="A6"/>
                <w:sz w:val="22"/>
                <w:szCs w:val="22"/>
              </w:rPr>
              <w:t>ADNEC, Abu Dhabi, U.A.E</w:t>
            </w:r>
          </w:p>
        </w:tc>
      </w:tr>
      <w:tr w:rsidR="00630E79" w:rsidRPr="008B7121" w14:paraId="20DDD33E" w14:textId="4B9EC72E" w:rsidTr="00BC64A3">
        <w:trPr>
          <w:trHeight w:val="267"/>
        </w:trPr>
        <w:tc>
          <w:tcPr>
            <w:tcW w:w="2689" w:type="dxa"/>
            <w:shd w:val="clear" w:color="auto" w:fill="auto"/>
          </w:tcPr>
          <w:p w14:paraId="24BE257F" w14:textId="2C80C906" w:rsidR="00630E79" w:rsidRPr="008B7121" w:rsidRDefault="00630E79" w:rsidP="00630E79">
            <w:pPr>
              <w:jc w:val="thaiDistribute"/>
              <w:rPr>
                <w:rFonts w:cstheme="minorHAnsi"/>
                <w:color w:val="595959" w:themeColor="text1" w:themeTint="A6"/>
                <w:sz w:val="22"/>
                <w:szCs w:val="22"/>
              </w:rPr>
            </w:pPr>
            <w:r w:rsidRPr="008B7121">
              <w:rPr>
                <w:rFonts w:cstheme="minorHAnsi"/>
                <w:color w:val="595959" w:themeColor="text1" w:themeTint="A6"/>
                <w:sz w:val="22"/>
                <w:szCs w:val="22"/>
              </w:rPr>
              <w:t xml:space="preserve">ILDEX Indonesia 2021 </w:t>
            </w:r>
          </w:p>
        </w:tc>
        <w:tc>
          <w:tcPr>
            <w:tcW w:w="2551" w:type="dxa"/>
            <w:shd w:val="clear" w:color="auto" w:fill="auto"/>
          </w:tcPr>
          <w:p w14:paraId="2DB130A9" w14:textId="15FBD319" w:rsidR="00630E79" w:rsidRPr="00440C59" w:rsidRDefault="00630E79" w:rsidP="00630E79">
            <w:pPr>
              <w:jc w:val="right"/>
              <w:rPr>
                <w:rFonts w:cstheme="minorHAnsi"/>
                <w:color w:val="595959" w:themeColor="text1" w:themeTint="A6"/>
                <w:sz w:val="22"/>
                <w:szCs w:val="22"/>
              </w:rPr>
            </w:pPr>
            <w:r w:rsidRPr="00440C59">
              <w:rPr>
                <w:rFonts w:cstheme="minorHAnsi"/>
                <w:b/>
                <w:bCs/>
                <w:color w:val="595959" w:themeColor="text1" w:themeTint="A6"/>
                <w:sz w:val="22"/>
                <w:szCs w:val="22"/>
              </w:rPr>
              <w:t>*</w:t>
            </w:r>
            <w:r w:rsidRPr="00440C59">
              <w:rPr>
                <w:rFonts w:cstheme="minorHAnsi"/>
                <w:color w:val="595959" w:themeColor="text1" w:themeTint="A6"/>
                <w:sz w:val="22"/>
                <w:szCs w:val="22"/>
              </w:rPr>
              <w:t>November 2</w:t>
            </w:r>
            <w:r w:rsidR="00CC0F43" w:rsidRPr="00440C59">
              <w:rPr>
                <w:rFonts w:cstheme="minorHAnsi"/>
                <w:color w:val="595959" w:themeColor="text1" w:themeTint="A6"/>
                <w:sz w:val="22"/>
                <w:szCs w:val="22"/>
              </w:rPr>
              <w:t>4</w:t>
            </w:r>
            <w:r w:rsidRPr="00440C59">
              <w:rPr>
                <w:rFonts w:cstheme="minorHAnsi"/>
                <w:color w:val="595959" w:themeColor="text1" w:themeTint="A6"/>
                <w:sz w:val="22"/>
                <w:szCs w:val="22"/>
              </w:rPr>
              <w:t>-2</w:t>
            </w:r>
            <w:r w:rsidR="00CC0F43" w:rsidRPr="00440C59">
              <w:rPr>
                <w:rFonts w:cstheme="minorHAnsi"/>
                <w:color w:val="595959" w:themeColor="text1" w:themeTint="A6"/>
                <w:sz w:val="22"/>
                <w:szCs w:val="22"/>
              </w:rPr>
              <w:t>6</w:t>
            </w:r>
            <w:r w:rsidRPr="00440C59">
              <w:rPr>
                <w:rFonts w:cstheme="minorHAnsi"/>
                <w:color w:val="595959" w:themeColor="text1" w:themeTint="A6"/>
                <w:sz w:val="22"/>
                <w:szCs w:val="22"/>
              </w:rPr>
              <w:t xml:space="preserve">, 2021 </w:t>
            </w:r>
          </w:p>
        </w:tc>
        <w:tc>
          <w:tcPr>
            <w:tcW w:w="4678" w:type="dxa"/>
            <w:shd w:val="clear" w:color="auto" w:fill="auto"/>
          </w:tcPr>
          <w:p w14:paraId="01A48DBA" w14:textId="2EBE5E2B" w:rsidR="00630E79" w:rsidRPr="008B7121" w:rsidRDefault="00630E79" w:rsidP="00630E79">
            <w:pPr>
              <w:jc w:val="thaiDistribute"/>
              <w:rPr>
                <w:rFonts w:cstheme="minorHAnsi"/>
                <w:color w:val="595959" w:themeColor="text1" w:themeTint="A6"/>
                <w:sz w:val="22"/>
                <w:szCs w:val="22"/>
              </w:rPr>
            </w:pPr>
            <w:r w:rsidRPr="008B7121">
              <w:rPr>
                <w:rFonts w:cstheme="minorHAnsi"/>
                <w:color w:val="595959" w:themeColor="text1" w:themeTint="A6"/>
                <w:sz w:val="22"/>
                <w:szCs w:val="22"/>
              </w:rPr>
              <w:t>ICE, Jakarta, Indonesia</w:t>
            </w:r>
          </w:p>
        </w:tc>
      </w:tr>
      <w:tr w:rsidR="00630E79" w:rsidRPr="008B7121" w14:paraId="6F27CB44" w14:textId="7305A1A6" w:rsidTr="00BC64A3">
        <w:trPr>
          <w:trHeight w:val="261"/>
        </w:trPr>
        <w:tc>
          <w:tcPr>
            <w:tcW w:w="2689" w:type="dxa"/>
            <w:shd w:val="clear" w:color="auto" w:fill="auto"/>
          </w:tcPr>
          <w:p w14:paraId="0230A740" w14:textId="63ACB475" w:rsidR="00630E79" w:rsidRPr="008B7121" w:rsidRDefault="00630E79" w:rsidP="00630E79">
            <w:pPr>
              <w:jc w:val="thaiDistribute"/>
              <w:rPr>
                <w:rFonts w:cstheme="minorHAnsi"/>
                <w:color w:val="595959" w:themeColor="text1" w:themeTint="A6"/>
                <w:sz w:val="22"/>
                <w:szCs w:val="22"/>
              </w:rPr>
            </w:pPr>
            <w:r w:rsidRPr="008B7121">
              <w:rPr>
                <w:rFonts w:cstheme="minorHAnsi"/>
                <w:color w:val="595959" w:themeColor="text1" w:themeTint="A6"/>
                <w:sz w:val="22"/>
                <w:szCs w:val="22"/>
              </w:rPr>
              <w:t xml:space="preserve">Aquatica Asia 2021 </w:t>
            </w:r>
          </w:p>
        </w:tc>
        <w:tc>
          <w:tcPr>
            <w:tcW w:w="2551" w:type="dxa"/>
            <w:shd w:val="clear" w:color="auto" w:fill="auto"/>
          </w:tcPr>
          <w:p w14:paraId="1F8D0490" w14:textId="0C7BFC22" w:rsidR="00630E79" w:rsidRPr="00440C59" w:rsidRDefault="00630E79" w:rsidP="00630E79">
            <w:pPr>
              <w:jc w:val="right"/>
              <w:rPr>
                <w:rFonts w:cstheme="minorHAnsi"/>
                <w:color w:val="595959" w:themeColor="text1" w:themeTint="A6"/>
                <w:sz w:val="22"/>
                <w:szCs w:val="22"/>
              </w:rPr>
            </w:pPr>
            <w:r w:rsidRPr="00440C59">
              <w:rPr>
                <w:rFonts w:cstheme="minorHAnsi"/>
                <w:b/>
                <w:bCs/>
                <w:color w:val="595959" w:themeColor="text1" w:themeTint="A6"/>
                <w:sz w:val="22"/>
                <w:szCs w:val="22"/>
              </w:rPr>
              <w:t>*</w:t>
            </w:r>
            <w:r w:rsidRPr="00440C59">
              <w:rPr>
                <w:rFonts w:cstheme="minorHAnsi"/>
                <w:color w:val="595959" w:themeColor="text1" w:themeTint="A6"/>
                <w:sz w:val="22"/>
                <w:szCs w:val="22"/>
              </w:rPr>
              <w:t>November 2</w:t>
            </w:r>
            <w:r w:rsidR="00CC0F43" w:rsidRPr="00440C59">
              <w:rPr>
                <w:rFonts w:cstheme="minorHAnsi"/>
                <w:color w:val="595959" w:themeColor="text1" w:themeTint="A6"/>
                <w:sz w:val="22"/>
                <w:szCs w:val="22"/>
              </w:rPr>
              <w:t>4</w:t>
            </w:r>
            <w:r w:rsidRPr="00440C59">
              <w:rPr>
                <w:rFonts w:cstheme="minorHAnsi"/>
                <w:color w:val="595959" w:themeColor="text1" w:themeTint="A6"/>
                <w:sz w:val="22"/>
                <w:szCs w:val="22"/>
              </w:rPr>
              <w:t>-2</w:t>
            </w:r>
            <w:r w:rsidR="00CC0F43" w:rsidRPr="00440C59">
              <w:rPr>
                <w:rFonts w:cstheme="minorHAnsi"/>
                <w:color w:val="595959" w:themeColor="text1" w:themeTint="A6"/>
                <w:sz w:val="22"/>
                <w:szCs w:val="22"/>
              </w:rPr>
              <w:t>6</w:t>
            </w:r>
            <w:r w:rsidRPr="00440C59">
              <w:rPr>
                <w:rFonts w:cstheme="minorHAnsi"/>
                <w:color w:val="595959" w:themeColor="text1" w:themeTint="A6"/>
                <w:sz w:val="22"/>
                <w:szCs w:val="22"/>
              </w:rPr>
              <w:t xml:space="preserve">, 2021 </w:t>
            </w:r>
          </w:p>
        </w:tc>
        <w:tc>
          <w:tcPr>
            <w:tcW w:w="4678" w:type="dxa"/>
            <w:shd w:val="clear" w:color="auto" w:fill="auto"/>
          </w:tcPr>
          <w:p w14:paraId="7FF4D8A2" w14:textId="7C93D03F" w:rsidR="00630E79" w:rsidRPr="008B7121" w:rsidRDefault="00630E79" w:rsidP="00630E79">
            <w:pPr>
              <w:jc w:val="thaiDistribute"/>
              <w:rPr>
                <w:rFonts w:cstheme="minorHAnsi"/>
                <w:color w:val="595959" w:themeColor="text1" w:themeTint="A6"/>
                <w:sz w:val="22"/>
                <w:szCs w:val="22"/>
              </w:rPr>
            </w:pPr>
            <w:r w:rsidRPr="008B7121">
              <w:rPr>
                <w:rFonts w:cstheme="minorHAnsi"/>
                <w:color w:val="595959" w:themeColor="text1" w:themeTint="A6"/>
                <w:sz w:val="22"/>
                <w:szCs w:val="22"/>
              </w:rPr>
              <w:t>ICE, Jakarta, Indonesia</w:t>
            </w:r>
          </w:p>
        </w:tc>
      </w:tr>
      <w:tr w:rsidR="00630E79" w:rsidRPr="008B7121" w14:paraId="122FC0E4" w14:textId="1995B657" w:rsidTr="00BC64A3">
        <w:trPr>
          <w:trHeight w:val="261"/>
        </w:trPr>
        <w:tc>
          <w:tcPr>
            <w:tcW w:w="2689" w:type="dxa"/>
            <w:shd w:val="clear" w:color="auto" w:fill="auto"/>
          </w:tcPr>
          <w:p w14:paraId="6C8F36A8" w14:textId="3A2E128A" w:rsidR="00630E79" w:rsidRPr="008B7121" w:rsidRDefault="00630E79" w:rsidP="00630E79">
            <w:pPr>
              <w:jc w:val="thaiDistribute"/>
              <w:rPr>
                <w:rFonts w:cstheme="minorHAnsi"/>
                <w:color w:val="595959" w:themeColor="text1" w:themeTint="A6"/>
                <w:sz w:val="22"/>
                <w:szCs w:val="22"/>
              </w:rPr>
            </w:pPr>
            <w:r w:rsidRPr="008B7121">
              <w:rPr>
                <w:rFonts w:cstheme="minorHAnsi"/>
                <w:color w:val="595959" w:themeColor="text1" w:themeTint="A6"/>
                <w:sz w:val="22"/>
                <w:szCs w:val="22"/>
              </w:rPr>
              <w:t>VICTAM and Animal Health and Nutrition Asia 2022</w:t>
            </w:r>
          </w:p>
        </w:tc>
        <w:tc>
          <w:tcPr>
            <w:tcW w:w="2551" w:type="dxa"/>
            <w:shd w:val="clear" w:color="auto" w:fill="auto"/>
          </w:tcPr>
          <w:p w14:paraId="4D30BAAD" w14:textId="2BD4F576" w:rsidR="00630E79" w:rsidRPr="008B7121" w:rsidRDefault="00630E79" w:rsidP="00630E79">
            <w:pPr>
              <w:jc w:val="right"/>
              <w:rPr>
                <w:rFonts w:cstheme="minorHAnsi"/>
                <w:color w:val="595959" w:themeColor="text1" w:themeTint="A6"/>
                <w:sz w:val="22"/>
                <w:szCs w:val="22"/>
              </w:rPr>
            </w:pPr>
            <w:r w:rsidRPr="008B7121">
              <w:rPr>
                <w:rFonts w:cstheme="minorHAnsi"/>
                <w:color w:val="595959" w:themeColor="text1" w:themeTint="A6"/>
                <w:sz w:val="22"/>
                <w:szCs w:val="22"/>
              </w:rPr>
              <w:t>January 18-20, 2022</w:t>
            </w:r>
          </w:p>
        </w:tc>
        <w:tc>
          <w:tcPr>
            <w:tcW w:w="4678" w:type="dxa"/>
            <w:shd w:val="clear" w:color="auto" w:fill="auto"/>
          </w:tcPr>
          <w:p w14:paraId="61764B33" w14:textId="55D12B6C" w:rsidR="00630E79" w:rsidRPr="008B7121" w:rsidRDefault="00630E79" w:rsidP="00630E79">
            <w:pPr>
              <w:jc w:val="thaiDistribute"/>
              <w:rPr>
                <w:rFonts w:cstheme="minorHAnsi"/>
                <w:color w:val="595959" w:themeColor="text1" w:themeTint="A6"/>
                <w:sz w:val="22"/>
                <w:szCs w:val="22"/>
              </w:rPr>
            </w:pPr>
            <w:r w:rsidRPr="008B7121">
              <w:rPr>
                <w:rFonts w:cstheme="minorHAnsi"/>
                <w:color w:val="595959" w:themeColor="text1" w:themeTint="A6"/>
                <w:sz w:val="22"/>
                <w:szCs w:val="22"/>
              </w:rPr>
              <w:t xml:space="preserve">BITEC, Bangkok, Thailand </w:t>
            </w:r>
          </w:p>
        </w:tc>
      </w:tr>
      <w:tr w:rsidR="00630E79" w:rsidRPr="008B7121" w14:paraId="74F7E923" w14:textId="30C87F1E" w:rsidTr="00BC64A3">
        <w:trPr>
          <w:trHeight w:val="267"/>
        </w:trPr>
        <w:tc>
          <w:tcPr>
            <w:tcW w:w="2689" w:type="dxa"/>
            <w:shd w:val="clear" w:color="auto" w:fill="auto"/>
          </w:tcPr>
          <w:p w14:paraId="238C1333" w14:textId="07D56D07" w:rsidR="00630E79" w:rsidRPr="008B7121" w:rsidRDefault="00630E79" w:rsidP="00630E79">
            <w:pPr>
              <w:jc w:val="thaiDistribute"/>
              <w:rPr>
                <w:rFonts w:cstheme="minorHAnsi"/>
                <w:color w:val="595959" w:themeColor="text1" w:themeTint="A6"/>
                <w:sz w:val="22"/>
                <w:szCs w:val="22"/>
              </w:rPr>
            </w:pPr>
            <w:r w:rsidRPr="008B7121">
              <w:rPr>
                <w:rFonts w:cstheme="minorHAnsi"/>
                <w:color w:val="595959" w:themeColor="text1" w:themeTint="A6"/>
                <w:sz w:val="22"/>
                <w:szCs w:val="22"/>
              </w:rPr>
              <w:t>VIV Europe 2022</w:t>
            </w:r>
          </w:p>
        </w:tc>
        <w:tc>
          <w:tcPr>
            <w:tcW w:w="2551" w:type="dxa"/>
            <w:shd w:val="clear" w:color="auto" w:fill="auto"/>
          </w:tcPr>
          <w:p w14:paraId="4FC95807" w14:textId="236027B7" w:rsidR="00630E79" w:rsidRPr="008B7121" w:rsidRDefault="00630E79" w:rsidP="00630E79">
            <w:pPr>
              <w:jc w:val="right"/>
              <w:rPr>
                <w:rFonts w:cstheme="minorHAnsi"/>
                <w:color w:val="595959" w:themeColor="text1" w:themeTint="A6"/>
                <w:sz w:val="22"/>
                <w:szCs w:val="22"/>
              </w:rPr>
            </w:pPr>
            <w:r w:rsidRPr="008B7121">
              <w:rPr>
                <w:rFonts w:cstheme="minorHAnsi"/>
                <w:color w:val="595959" w:themeColor="text1" w:themeTint="A6"/>
                <w:sz w:val="22"/>
                <w:szCs w:val="22"/>
              </w:rPr>
              <w:t>May 31</w:t>
            </w:r>
            <w:r>
              <w:rPr>
                <w:rFonts w:cstheme="minorHAnsi"/>
                <w:color w:val="595959" w:themeColor="text1" w:themeTint="A6"/>
                <w:sz w:val="22"/>
                <w:szCs w:val="22"/>
              </w:rPr>
              <w:t>-</w:t>
            </w:r>
            <w:r w:rsidRPr="008B7121">
              <w:rPr>
                <w:rFonts w:cstheme="minorHAnsi"/>
                <w:color w:val="595959" w:themeColor="text1" w:themeTint="A6"/>
                <w:sz w:val="22"/>
                <w:szCs w:val="22"/>
              </w:rPr>
              <w:t>2 June, 2022</w:t>
            </w:r>
          </w:p>
        </w:tc>
        <w:tc>
          <w:tcPr>
            <w:tcW w:w="4678" w:type="dxa"/>
            <w:shd w:val="clear" w:color="auto" w:fill="auto"/>
          </w:tcPr>
          <w:p w14:paraId="7A42EFD6" w14:textId="17D3C352" w:rsidR="00630E79" w:rsidRPr="008B7121" w:rsidRDefault="00630E79" w:rsidP="00630E79">
            <w:pPr>
              <w:jc w:val="thaiDistribute"/>
              <w:rPr>
                <w:rFonts w:cstheme="minorHAnsi"/>
                <w:color w:val="595959" w:themeColor="text1" w:themeTint="A6"/>
                <w:sz w:val="22"/>
                <w:szCs w:val="22"/>
              </w:rPr>
            </w:pPr>
            <w:r w:rsidRPr="008B7121">
              <w:rPr>
                <w:rFonts w:cstheme="minorHAnsi"/>
                <w:color w:val="595959" w:themeColor="text1" w:themeTint="A6"/>
                <w:sz w:val="22"/>
                <w:szCs w:val="22"/>
              </w:rPr>
              <w:t>Jaarbeurs, Utrecht, The Netherlands</w:t>
            </w:r>
          </w:p>
        </w:tc>
      </w:tr>
    </w:tbl>
    <w:p w14:paraId="0DBC0620" w14:textId="77777777" w:rsidR="002E45CC" w:rsidRDefault="002E45CC" w:rsidP="00350151">
      <w:pPr>
        <w:jc w:val="thaiDistribute"/>
        <w:rPr>
          <w:rFonts w:cstheme="minorHAnsi"/>
          <w:b/>
          <w:bCs/>
          <w:i/>
          <w:iCs/>
          <w:color w:val="595959" w:themeColor="text1" w:themeTint="A6"/>
          <w:sz w:val="22"/>
          <w:szCs w:val="22"/>
        </w:rPr>
      </w:pPr>
    </w:p>
    <w:p w14:paraId="1C709DCF" w14:textId="66413951" w:rsidR="002E45CC" w:rsidRDefault="00350151" w:rsidP="002E45CC">
      <w:pPr>
        <w:jc w:val="thaiDistribute"/>
        <w:rPr>
          <w:rFonts w:cstheme="minorHAnsi"/>
          <w:i/>
          <w:iCs/>
          <w:color w:val="595959" w:themeColor="text1" w:themeTint="A6"/>
          <w:sz w:val="22"/>
          <w:szCs w:val="22"/>
        </w:rPr>
      </w:pPr>
      <w:r w:rsidRPr="008B7121">
        <w:rPr>
          <w:rFonts w:cstheme="minorHAnsi"/>
          <w:b/>
          <w:bCs/>
          <w:i/>
          <w:iCs/>
          <w:color w:val="595959" w:themeColor="text1" w:themeTint="A6"/>
          <w:sz w:val="22"/>
          <w:szCs w:val="22"/>
        </w:rPr>
        <w:t xml:space="preserve">* </w:t>
      </w:r>
      <w:r w:rsidRPr="008B7121">
        <w:rPr>
          <w:rFonts w:cstheme="minorHAnsi"/>
          <w:i/>
          <w:iCs/>
          <w:color w:val="595959" w:themeColor="text1" w:themeTint="A6"/>
          <w:sz w:val="22"/>
          <w:szCs w:val="22"/>
        </w:rPr>
        <w:t>New dates</w:t>
      </w:r>
    </w:p>
    <w:p w14:paraId="4E1D2993" w14:textId="77777777" w:rsidR="00440C59" w:rsidRDefault="00440C59" w:rsidP="002E45CC">
      <w:pPr>
        <w:jc w:val="thaiDistribute"/>
        <w:rPr>
          <w:rFonts w:cstheme="minorHAnsi"/>
          <w:i/>
          <w:iCs/>
          <w:color w:val="595959" w:themeColor="text1" w:themeTint="A6"/>
          <w:sz w:val="22"/>
          <w:szCs w:val="22"/>
        </w:rPr>
      </w:pPr>
    </w:p>
    <w:p w14:paraId="4FD0BCCD" w14:textId="77777777" w:rsidR="00440C59" w:rsidRPr="002E45CC" w:rsidRDefault="00440C59" w:rsidP="002E45CC">
      <w:pPr>
        <w:jc w:val="thaiDistribute"/>
        <w:rPr>
          <w:rFonts w:cstheme="minorHAnsi"/>
          <w:i/>
          <w:iCs/>
          <w:color w:val="595959" w:themeColor="text1" w:themeTint="A6"/>
          <w:sz w:val="22"/>
          <w:szCs w:val="22"/>
        </w:rPr>
      </w:pPr>
      <w:bookmarkStart w:id="1" w:name="_GoBack"/>
      <w:bookmarkEnd w:id="1"/>
    </w:p>
    <w:p w14:paraId="27D41B1F" w14:textId="65A31057" w:rsidR="00CD1241" w:rsidRPr="008B7121" w:rsidRDefault="00CD1241" w:rsidP="00CD1241">
      <w:pPr>
        <w:rPr>
          <w:rFonts w:cstheme="minorHAnsi"/>
          <w:b/>
          <w:bCs/>
          <w:color w:val="595959" w:themeColor="text1" w:themeTint="A6"/>
          <w:sz w:val="22"/>
          <w:szCs w:val="22"/>
        </w:rPr>
      </w:pPr>
      <w:r w:rsidRPr="008B7121">
        <w:rPr>
          <w:rFonts w:cstheme="minorHAnsi"/>
          <w:b/>
          <w:bCs/>
          <w:color w:val="595959" w:themeColor="text1" w:themeTint="A6"/>
          <w:sz w:val="22"/>
          <w:szCs w:val="22"/>
        </w:rPr>
        <w:lastRenderedPageBreak/>
        <w:t>About VNU Group</w:t>
      </w:r>
    </w:p>
    <w:p w14:paraId="0F214D5B" w14:textId="77777777" w:rsidR="00CD1241" w:rsidRPr="00CE4EF7" w:rsidRDefault="00CD1241" w:rsidP="00CD1241">
      <w:pPr>
        <w:ind w:left="567"/>
        <w:rPr>
          <w:rFonts w:cstheme="minorHAnsi"/>
          <w:color w:val="595959" w:themeColor="text1" w:themeTint="A6"/>
          <w:sz w:val="8"/>
          <w:szCs w:val="8"/>
        </w:rPr>
      </w:pPr>
    </w:p>
    <w:p w14:paraId="0BA14E6A" w14:textId="3E9448D7" w:rsidR="00CD1241" w:rsidRPr="008B7121" w:rsidRDefault="00CD1241" w:rsidP="00CD1241">
      <w:pPr>
        <w:rPr>
          <w:rFonts w:cstheme="minorHAnsi"/>
          <w:color w:val="595959" w:themeColor="text1" w:themeTint="A6"/>
          <w:sz w:val="22"/>
          <w:szCs w:val="22"/>
        </w:rPr>
      </w:pPr>
      <w:r w:rsidRPr="008B7121">
        <w:rPr>
          <w:rFonts w:cstheme="minorHAnsi"/>
          <w:color w:val="595959" w:themeColor="text1" w:themeTint="A6"/>
          <w:sz w:val="22"/>
          <w:szCs w:val="22"/>
        </w:rPr>
        <w:t xml:space="preserve">VNU Group is a globally operating exhibition company with offices in Utrecht </w:t>
      </w:r>
      <w:r>
        <w:rPr>
          <w:rFonts w:cstheme="minorHAnsi"/>
          <w:color w:val="595959" w:themeColor="text1" w:themeTint="A6"/>
          <w:sz w:val="22"/>
          <w:szCs w:val="22"/>
        </w:rPr>
        <w:t>(</w:t>
      </w:r>
      <w:r w:rsidRPr="008B7121">
        <w:rPr>
          <w:rFonts w:cstheme="minorHAnsi"/>
          <w:color w:val="595959" w:themeColor="text1" w:themeTint="A6"/>
          <w:sz w:val="22"/>
          <w:szCs w:val="22"/>
        </w:rPr>
        <w:t>VNU Europe</w:t>
      </w:r>
      <w:r>
        <w:rPr>
          <w:rFonts w:cstheme="minorHAnsi"/>
          <w:color w:val="595959" w:themeColor="text1" w:themeTint="A6"/>
          <w:sz w:val="22"/>
          <w:szCs w:val="22"/>
        </w:rPr>
        <w:t>)</w:t>
      </w:r>
      <w:r w:rsidRPr="008B7121">
        <w:rPr>
          <w:rFonts w:cstheme="minorHAnsi"/>
          <w:color w:val="595959" w:themeColor="text1" w:themeTint="A6"/>
          <w:sz w:val="22"/>
          <w:szCs w:val="22"/>
        </w:rPr>
        <w:t>, Shanghai</w:t>
      </w:r>
      <w:r>
        <w:rPr>
          <w:rFonts w:cstheme="minorHAnsi"/>
          <w:color w:val="595959" w:themeColor="text1" w:themeTint="A6"/>
          <w:sz w:val="22"/>
          <w:szCs w:val="22"/>
        </w:rPr>
        <w:t xml:space="preserve"> (</w:t>
      </w:r>
      <w:r w:rsidRPr="008B7121">
        <w:rPr>
          <w:rFonts w:cstheme="minorHAnsi"/>
          <w:color w:val="595959" w:themeColor="text1" w:themeTint="A6"/>
          <w:sz w:val="22"/>
          <w:szCs w:val="22"/>
        </w:rPr>
        <w:t>VNU Asia</w:t>
      </w:r>
      <w:r>
        <w:rPr>
          <w:rFonts w:cstheme="minorHAnsi"/>
          <w:color w:val="595959" w:themeColor="text1" w:themeTint="A6"/>
          <w:sz w:val="22"/>
          <w:szCs w:val="22"/>
        </w:rPr>
        <w:t>)</w:t>
      </w:r>
      <w:r w:rsidRPr="008B7121">
        <w:rPr>
          <w:rFonts w:cstheme="minorHAnsi"/>
          <w:color w:val="595959" w:themeColor="text1" w:themeTint="A6"/>
          <w:sz w:val="22"/>
          <w:szCs w:val="22"/>
        </w:rPr>
        <w:t xml:space="preserve">, and Bangkok </w:t>
      </w:r>
      <w:r>
        <w:rPr>
          <w:rFonts w:cstheme="minorHAnsi"/>
          <w:color w:val="595959" w:themeColor="text1" w:themeTint="A6"/>
          <w:sz w:val="22"/>
          <w:szCs w:val="22"/>
        </w:rPr>
        <w:t>(</w:t>
      </w:r>
      <w:r w:rsidRPr="008B7121">
        <w:rPr>
          <w:rFonts w:cstheme="minorHAnsi"/>
          <w:color w:val="595959" w:themeColor="text1" w:themeTint="A6"/>
          <w:sz w:val="22"/>
          <w:szCs w:val="22"/>
        </w:rPr>
        <w:t>VNU Asia Pacific</w:t>
      </w:r>
      <w:r>
        <w:rPr>
          <w:rFonts w:cstheme="minorHAnsi"/>
          <w:color w:val="595959" w:themeColor="text1" w:themeTint="A6"/>
          <w:sz w:val="22"/>
          <w:szCs w:val="22"/>
        </w:rPr>
        <w:t>)</w:t>
      </w:r>
      <w:r w:rsidRPr="008B7121">
        <w:rPr>
          <w:rFonts w:cstheme="minorHAnsi"/>
          <w:color w:val="595959" w:themeColor="text1" w:themeTint="A6"/>
          <w:sz w:val="22"/>
          <w:szCs w:val="22"/>
        </w:rPr>
        <w:t xml:space="preserve">. VNU Group is part of the Royal Dutch Jaarbeurs and represents its international exhibition business outside of the Netherlands. Each VNU office </w:t>
      </w:r>
      <w:r>
        <w:rPr>
          <w:rFonts w:cstheme="minorHAnsi"/>
          <w:color w:val="595959" w:themeColor="text1" w:themeTint="A6"/>
          <w:sz w:val="22"/>
          <w:szCs w:val="22"/>
        </w:rPr>
        <w:t xml:space="preserve">runs a portfolio of </w:t>
      </w:r>
      <w:r w:rsidRPr="008B7121">
        <w:rPr>
          <w:rFonts w:cstheme="minorHAnsi"/>
          <w:color w:val="595959" w:themeColor="text1" w:themeTint="A6"/>
          <w:sz w:val="22"/>
          <w:szCs w:val="22"/>
        </w:rPr>
        <w:t xml:space="preserve">exhibition and conference brands </w:t>
      </w:r>
      <w:r>
        <w:rPr>
          <w:rFonts w:cstheme="minorHAnsi"/>
          <w:color w:val="595959" w:themeColor="text1" w:themeTint="A6"/>
          <w:sz w:val="22"/>
          <w:szCs w:val="22"/>
        </w:rPr>
        <w:t>with professional expertise</w:t>
      </w:r>
      <w:r w:rsidRPr="008B7121">
        <w:rPr>
          <w:rFonts w:cstheme="minorHAnsi"/>
          <w:color w:val="595959" w:themeColor="text1" w:themeTint="A6"/>
          <w:sz w:val="22"/>
          <w:szCs w:val="22"/>
        </w:rPr>
        <w:t xml:space="preserve"> </w:t>
      </w:r>
      <w:r>
        <w:rPr>
          <w:rFonts w:cstheme="minorHAnsi"/>
          <w:color w:val="595959" w:themeColor="text1" w:themeTint="A6"/>
          <w:sz w:val="22"/>
          <w:szCs w:val="22"/>
        </w:rPr>
        <w:t>o</w:t>
      </w:r>
      <w:r w:rsidRPr="008B7121">
        <w:rPr>
          <w:rFonts w:cstheme="minorHAnsi"/>
          <w:color w:val="595959" w:themeColor="text1" w:themeTint="A6"/>
          <w:sz w:val="22"/>
          <w:szCs w:val="22"/>
        </w:rPr>
        <w:t xml:space="preserve">n </w:t>
      </w:r>
      <w:r>
        <w:rPr>
          <w:rFonts w:cstheme="minorHAnsi"/>
          <w:color w:val="595959" w:themeColor="text1" w:themeTint="A6"/>
          <w:sz w:val="22"/>
          <w:szCs w:val="22"/>
        </w:rPr>
        <w:t>specific</w:t>
      </w:r>
      <w:r w:rsidRPr="008B7121">
        <w:rPr>
          <w:rFonts w:cstheme="minorHAnsi"/>
          <w:color w:val="595959" w:themeColor="text1" w:themeTint="A6"/>
          <w:sz w:val="22"/>
          <w:szCs w:val="22"/>
        </w:rPr>
        <w:t xml:space="preserve"> markets and industries. The </w:t>
      </w:r>
      <w:r>
        <w:rPr>
          <w:rFonts w:cstheme="minorHAnsi"/>
          <w:color w:val="595959" w:themeColor="text1" w:themeTint="A6"/>
          <w:sz w:val="22"/>
          <w:szCs w:val="22"/>
        </w:rPr>
        <w:t>A</w:t>
      </w:r>
      <w:r w:rsidRPr="008B7121">
        <w:rPr>
          <w:rFonts w:cstheme="minorHAnsi"/>
          <w:color w:val="595959" w:themeColor="text1" w:themeTint="A6"/>
          <w:sz w:val="22"/>
          <w:szCs w:val="22"/>
        </w:rPr>
        <w:t xml:space="preserve">gri-food </w:t>
      </w:r>
      <w:r>
        <w:rPr>
          <w:rFonts w:cstheme="minorHAnsi"/>
          <w:color w:val="595959" w:themeColor="text1" w:themeTint="A6"/>
          <w:sz w:val="22"/>
          <w:szCs w:val="22"/>
        </w:rPr>
        <w:t>exhibition</w:t>
      </w:r>
      <w:r w:rsidRPr="008B7121">
        <w:rPr>
          <w:rFonts w:cstheme="minorHAnsi"/>
          <w:color w:val="595959" w:themeColor="text1" w:themeTint="A6"/>
          <w:sz w:val="22"/>
          <w:szCs w:val="22"/>
        </w:rPr>
        <w:t xml:space="preserve"> portfolio </w:t>
      </w:r>
      <w:r>
        <w:rPr>
          <w:rFonts w:cstheme="minorHAnsi"/>
          <w:color w:val="595959" w:themeColor="text1" w:themeTint="A6"/>
          <w:sz w:val="22"/>
          <w:szCs w:val="22"/>
        </w:rPr>
        <w:t xml:space="preserve">is a core business in </w:t>
      </w:r>
      <w:r w:rsidRPr="008B7121">
        <w:rPr>
          <w:rFonts w:cstheme="minorHAnsi"/>
          <w:color w:val="595959" w:themeColor="text1" w:themeTint="A6"/>
          <w:sz w:val="22"/>
          <w:szCs w:val="22"/>
        </w:rPr>
        <w:t>all three VNU regional offices.</w:t>
      </w:r>
      <w:r>
        <w:rPr>
          <w:rFonts w:cstheme="minorHAnsi"/>
          <w:color w:val="595959" w:themeColor="text1" w:themeTint="A6"/>
          <w:sz w:val="22"/>
          <w:szCs w:val="22"/>
        </w:rPr>
        <w:t xml:space="preserve"> Other VNU Group main </w:t>
      </w:r>
      <w:r w:rsidR="008049CD">
        <w:rPr>
          <w:rFonts w:cstheme="minorHAnsi"/>
          <w:color w:val="595959" w:themeColor="text1" w:themeTint="A6"/>
          <w:sz w:val="22"/>
          <w:szCs w:val="22"/>
        </w:rPr>
        <w:t xml:space="preserve">event </w:t>
      </w:r>
      <w:r>
        <w:rPr>
          <w:rFonts w:cstheme="minorHAnsi"/>
          <w:color w:val="595959" w:themeColor="text1" w:themeTint="A6"/>
          <w:sz w:val="22"/>
          <w:szCs w:val="22"/>
        </w:rPr>
        <w:t xml:space="preserve">sectors include Tech, Lifestyle, Construction, Lifesciences and Biotech, and more. </w:t>
      </w:r>
    </w:p>
    <w:p w14:paraId="4649EE62" w14:textId="77777777" w:rsidR="00CD1241" w:rsidRPr="008B7121" w:rsidRDefault="00CD1241" w:rsidP="00CD1241">
      <w:pPr>
        <w:rPr>
          <w:rStyle w:val="Hyperlink"/>
          <w:rFonts w:cstheme="minorHAnsi"/>
          <w:color w:val="595959" w:themeColor="text1" w:themeTint="A6"/>
          <w:sz w:val="22"/>
          <w:szCs w:val="22"/>
        </w:rPr>
      </w:pPr>
    </w:p>
    <w:p w14:paraId="1D4AF015" w14:textId="77777777" w:rsidR="00CD1241" w:rsidRPr="008B7121" w:rsidRDefault="00CD1241" w:rsidP="00CD1241">
      <w:pPr>
        <w:rPr>
          <w:rFonts w:cstheme="minorHAnsi"/>
          <w:b/>
          <w:bCs/>
          <w:color w:val="595959" w:themeColor="text1" w:themeTint="A6"/>
          <w:sz w:val="22"/>
          <w:szCs w:val="22"/>
        </w:rPr>
      </w:pPr>
      <w:r w:rsidRPr="008B7121">
        <w:rPr>
          <w:rFonts w:cstheme="minorHAnsi"/>
          <w:b/>
          <w:bCs/>
          <w:color w:val="595959" w:themeColor="text1" w:themeTint="A6"/>
          <w:sz w:val="22"/>
          <w:szCs w:val="22"/>
        </w:rPr>
        <w:t>About VNU Asia Pacific</w:t>
      </w:r>
    </w:p>
    <w:p w14:paraId="5EE91E3C" w14:textId="77777777" w:rsidR="00CD1241" w:rsidRPr="00CE4EF7" w:rsidRDefault="00CD1241" w:rsidP="00CD1241">
      <w:pPr>
        <w:ind w:left="567"/>
        <w:rPr>
          <w:rFonts w:cstheme="minorHAnsi"/>
          <w:color w:val="595959" w:themeColor="text1" w:themeTint="A6"/>
          <w:sz w:val="8"/>
          <w:szCs w:val="8"/>
        </w:rPr>
      </w:pPr>
    </w:p>
    <w:p w14:paraId="3039BE03" w14:textId="1F0D9ECF" w:rsidR="00CD1241" w:rsidRPr="008B7121" w:rsidRDefault="00CD1241" w:rsidP="00CD1241">
      <w:pPr>
        <w:rPr>
          <w:rStyle w:val="Hyperlink"/>
          <w:rFonts w:cstheme="minorHAnsi"/>
          <w:color w:val="595959" w:themeColor="text1" w:themeTint="A6"/>
          <w:sz w:val="22"/>
          <w:szCs w:val="22"/>
        </w:rPr>
      </w:pPr>
      <w:r w:rsidRPr="008B7121">
        <w:rPr>
          <w:rFonts w:cstheme="minorHAnsi"/>
          <w:color w:val="595959" w:themeColor="text1" w:themeTint="A6"/>
          <w:sz w:val="22"/>
          <w:szCs w:val="22"/>
        </w:rPr>
        <w:t>VNU Asia Pacific is part of the VNU Group. In Sout</w:t>
      </w:r>
      <w:r w:rsidR="008049CD">
        <w:rPr>
          <w:rFonts w:cstheme="minorHAnsi"/>
          <w:color w:val="595959" w:themeColor="text1" w:themeTint="A6"/>
          <w:sz w:val="22"/>
          <w:szCs w:val="22"/>
        </w:rPr>
        <w:t>he</w:t>
      </w:r>
      <w:r w:rsidRPr="008B7121">
        <w:rPr>
          <w:rFonts w:cstheme="minorHAnsi"/>
          <w:color w:val="595959" w:themeColor="text1" w:themeTint="A6"/>
          <w:sz w:val="22"/>
          <w:szCs w:val="22"/>
        </w:rPr>
        <w:t>ast Asia, Jaarbeurs has formed a Joint Venture with TCC Assets, a leading corporate conglomerate in the fast-growing region. From its business hub in Bangkok, VNU Asia Pacific covers all key exhibition markets in South</w:t>
      </w:r>
      <w:r w:rsidR="008049CD">
        <w:rPr>
          <w:rFonts w:cstheme="minorHAnsi"/>
          <w:color w:val="595959" w:themeColor="text1" w:themeTint="A6"/>
          <w:sz w:val="22"/>
          <w:szCs w:val="22"/>
        </w:rPr>
        <w:t>e</w:t>
      </w:r>
      <w:r w:rsidRPr="008B7121">
        <w:rPr>
          <w:rFonts w:cstheme="minorHAnsi"/>
          <w:color w:val="595959" w:themeColor="text1" w:themeTint="A6"/>
          <w:sz w:val="22"/>
          <w:szCs w:val="22"/>
        </w:rPr>
        <w:t xml:space="preserve">ast Asia. VNU Asia Pacific has a constantly expanding portfolio including brands from the AgriTech, Animal Husbandry, Animal Companion, Food, Life Sciences and Biotechnology industries. For more information, visit </w:t>
      </w:r>
      <w:hyperlink r:id="rId11" w:history="1">
        <w:r w:rsidRPr="008B7121">
          <w:rPr>
            <w:rStyle w:val="Hyperlink"/>
            <w:rFonts w:cstheme="minorHAnsi"/>
            <w:color w:val="595959" w:themeColor="text1" w:themeTint="A6"/>
            <w:sz w:val="22"/>
            <w:szCs w:val="22"/>
          </w:rPr>
          <w:t>www.vnuasiapacific.com</w:t>
        </w:r>
      </w:hyperlink>
    </w:p>
    <w:p w14:paraId="323B473E" w14:textId="77777777" w:rsidR="00CD1241" w:rsidRPr="008B7121" w:rsidRDefault="00CD1241" w:rsidP="00CD1241">
      <w:pPr>
        <w:rPr>
          <w:rStyle w:val="Hyperlink"/>
          <w:rFonts w:cstheme="minorHAnsi"/>
          <w:color w:val="595959" w:themeColor="text1" w:themeTint="A6"/>
          <w:sz w:val="22"/>
          <w:szCs w:val="22"/>
        </w:rPr>
      </w:pPr>
    </w:p>
    <w:p w14:paraId="2728DA4F" w14:textId="77777777" w:rsidR="00CD1241" w:rsidRPr="008B7121" w:rsidRDefault="00CD1241" w:rsidP="00CD1241">
      <w:pPr>
        <w:rPr>
          <w:rFonts w:cstheme="minorHAnsi"/>
          <w:b/>
          <w:bCs/>
          <w:color w:val="595959" w:themeColor="text1" w:themeTint="A6"/>
          <w:sz w:val="22"/>
          <w:szCs w:val="22"/>
        </w:rPr>
      </w:pPr>
      <w:r w:rsidRPr="008B7121">
        <w:rPr>
          <w:rFonts w:cstheme="minorHAnsi"/>
          <w:b/>
          <w:bCs/>
          <w:color w:val="595959" w:themeColor="text1" w:themeTint="A6"/>
          <w:sz w:val="22"/>
          <w:szCs w:val="22"/>
        </w:rPr>
        <w:t xml:space="preserve">About VNU Europe </w:t>
      </w:r>
    </w:p>
    <w:p w14:paraId="654BD8CC" w14:textId="77777777" w:rsidR="00CD1241" w:rsidRPr="00CE4EF7" w:rsidRDefault="00CD1241" w:rsidP="00CD1241">
      <w:pPr>
        <w:ind w:left="567"/>
        <w:rPr>
          <w:rFonts w:cstheme="minorHAnsi"/>
          <w:color w:val="595959" w:themeColor="text1" w:themeTint="A6"/>
          <w:sz w:val="8"/>
          <w:szCs w:val="8"/>
        </w:rPr>
      </w:pPr>
    </w:p>
    <w:p w14:paraId="29C8EA9E" w14:textId="3F9706A6" w:rsidR="00CD1241" w:rsidRPr="00245CA7" w:rsidRDefault="00CD1241" w:rsidP="00CD1241">
      <w:pPr>
        <w:rPr>
          <w:rStyle w:val="Hyperlink"/>
          <w:rFonts w:cstheme="minorHAnsi"/>
          <w:color w:val="595959" w:themeColor="text1" w:themeTint="A6"/>
          <w:sz w:val="22"/>
          <w:szCs w:val="22"/>
        </w:rPr>
      </w:pPr>
      <w:r w:rsidRPr="008B7121">
        <w:rPr>
          <w:rFonts w:cstheme="minorHAnsi"/>
          <w:color w:val="595959" w:themeColor="text1" w:themeTint="A6"/>
          <w:sz w:val="22"/>
          <w:szCs w:val="22"/>
        </w:rPr>
        <w:t xml:space="preserve">VNU Europe is a subsidiary company of </w:t>
      </w:r>
      <w:r>
        <w:rPr>
          <w:rFonts w:cstheme="minorHAnsi"/>
          <w:color w:val="595959" w:themeColor="text1" w:themeTint="A6"/>
          <w:sz w:val="22"/>
          <w:szCs w:val="22"/>
        </w:rPr>
        <w:t xml:space="preserve">Royal Dutch </w:t>
      </w:r>
      <w:r w:rsidRPr="008B7121">
        <w:rPr>
          <w:rFonts w:cstheme="minorHAnsi"/>
          <w:color w:val="595959" w:themeColor="text1" w:themeTint="A6"/>
          <w:sz w:val="22"/>
          <w:szCs w:val="22"/>
        </w:rPr>
        <w:t xml:space="preserve">Jaarbeurs with </w:t>
      </w:r>
      <w:r>
        <w:rPr>
          <w:rFonts w:cstheme="minorHAnsi"/>
          <w:color w:val="595959" w:themeColor="text1" w:themeTint="A6"/>
          <w:sz w:val="22"/>
          <w:szCs w:val="22"/>
        </w:rPr>
        <w:t xml:space="preserve">its </w:t>
      </w:r>
      <w:r w:rsidRPr="008B7121">
        <w:rPr>
          <w:rFonts w:cstheme="minorHAnsi"/>
          <w:color w:val="595959" w:themeColor="text1" w:themeTint="A6"/>
          <w:sz w:val="22"/>
          <w:szCs w:val="22"/>
        </w:rPr>
        <w:t xml:space="preserve">base in Utrecht, at the heart of the </w:t>
      </w:r>
      <w:r w:rsidR="008049CD">
        <w:rPr>
          <w:rFonts w:cstheme="minorHAnsi"/>
          <w:color w:val="595959" w:themeColor="text1" w:themeTint="A6"/>
          <w:sz w:val="22"/>
          <w:szCs w:val="22"/>
        </w:rPr>
        <w:t>Netherlands</w:t>
      </w:r>
      <w:r w:rsidRPr="008B7121">
        <w:rPr>
          <w:rFonts w:cstheme="minorHAnsi"/>
          <w:color w:val="595959" w:themeColor="text1" w:themeTint="A6"/>
          <w:sz w:val="22"/>
          <w:szCs w:val="22"/>
        </w:rPr>
        <w:t xml:space="preserve"> and only 30 minutes from Amsterdam. </w:t>
      </w:r>
      <w:r>
        <w:rPr>
          <w:rFonts w:cstheme="minorHAnsi"/>
          <w:color w:val="595959" w:themeColor="text1" w:themeTint="A6"/>
          <w:sz w:val="22"/>
          <w:szCs w:val="22"/>
        </w:rPr>
        <w:t xml:space="preserve">The </w:t>
      </w:r>
      <w:r w:rsidRPr="008B7121">
        <w:rPr>
          <w:rFonts w:cstheme="minorHAnsi"/>
          <w:color w:val="595959" w:themeColor="text1" w:themeTint="A6"/>
          <w:sz w:val="22"/>
          <w:szCs w:val="22"/>
        </w:rPr>
        <w:t xml:space="preserve">VNU Europe office is located within the extensive Jaarbeurs complex. The international team of VNU Europe is wholly focused on the livestock </w:t>
      </w:r>
      <w:r>
        <w:rPr>
          <w:rFonts w:cstheme="minorHAnsi"/>
          <w:color w:val="595959" w:themeColor="text1" w:themeTint="A6"/>
          <w:sz w:val="22"/>
          <w:szCs w:val="22"/>
        </w:rPr>
        <w:t xml:space="preserve">and </w:t>
      </w:r>
      <w:r w:rsidRPr="001159C6">
        <w:rPr>
          <w:rFonts w:cstheme="minorHAnsi"/>
          <w:color w:val="595959" w:themeColor="text1" w:themeTint="A6"/>
          <w:sz w:val="22"/>
          <w:szCs w:val="22"/>
        </w:rPr>
        <w:t xml:space="preserve">Feed to Food </w:t>
      </w:r>
      <w:r w:rsidRPr="008B7121">
        <w:rPr>
          <w:rFonts w:cstheme="minorHAnsi"/>
          <w:color w:val="595959" w:themeColor="text1" w:themeTint="A6"/>
          <w:sz w:val="22"/>
          <w:szCs w:val="22"/>
        </w:rPr>
        <w:t xml:space="preserve">sector and specialised on the VIV worldwide portfolio. For more information, visit </w:t>
      </w:r>
      <w:hyperlink r:id="rId12" w:history="1">
        <w:r w:rsidRPr="00245CA7">
          <w:rPr>
            <w:rStyle w:val="Hyperlink"/>
            <w:rFonts w:cstheme="minorHAnsi"/>
            <w:color w:val="595959" w:themeColor="text1" w:themeTint="A6"/>
            <w:sz w:val="22"/>
            <w:szCs w:val="22"/>
          </w:rPr>
          <w:t>www.vnueurope.com</w:t>
        </w:r>
      </w:hyperlink>
    </w:p>
    <w:p w14:paraId="17D9FA91" w14:textId="77777777" w:rsidR="008B7121" w:rsidRPr="008B7121" w:rsidRDefault="008B7121" w:rsidP="00BC64A3">
      <w:pPr>
        <w:jc w:val="thaiDistribute"/>
        <w:rPr>
          <w:rStyle w:val="Hyperlink"/>
          <w:rFonts w:cstheme="minorHAnsi"/>
          <w:color w:val="595959" w:themeColor="text1" w:themeTint="A6"/>
          <w:sz w:val="22"/>
          <w:szCs w:val="22"/>
        </w:rPr>
      </w:pPr>
    </w:p>
    <w:p w14:paraId="324A4C61" w14:textId="206E512A" w:rsidR="00AD699A" w:rsidRPr="008B7121" w:rsidRDefault="00AD699A" w:rsidP="00BC64A3">
      <w:pPr>
        <w:ind w:left="567"/>
        <w:jc w:val="thaiDistribute"/>
        <w:rPr>
          <w:rFonts w:cstheme="minorHAnsi"/>
          <w:color w:val="595959" w:themeColor="text1" w:themeTint="A6"/>
          <w:sz w:val="22"/>
          <w:szCs w:val="22"/>
        </w:rPr>
      </w:pPr>
    </w:p>
    <w:p w14:paraId="4AC3C6D6" w14:textId="73198AF3" w:rsidR="00A657FF" w:rsidRPr="008B7121" w:rsidRDefault="00A657FF" w:rsidP="008B7121">
      <w:pPr>
        <w:rPr>
          <w:rFonts w:cstheme="minorHAnsi"/>
          <w:color w:val="595959" w:themeColor="text1" w:themeTint="A6"/>
          <w:sz w:val="22"/>
          <w:szCs w:val="22"/>
        </w:rPr>
      </w:pPr>
    </w:p>
    <w:sectPr w:rsidR="00A657FF" w:rsidRPr="008B7121" w:rsidSect="00C531ED">
      <w:headerReference w:type="even" r:id="rId13"/>
      <w:headerReference w:type="default" r:id="rId14"/>
      <w:footerReference w:type="default" r:id="rId15"/>
      <w:headerReference w:type="first" r:id="rId16"/>
      <w:pgSz w:w="11900" w:h="16840"/>
      <w:pgMar w:top="2552" w:right="1127" w:bottom="1843" w:left="1276" w:header="708" w:footer="8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8DFB3" w14:textId="77777777" w:rsidR="000C46D4" w:rsidRDefault="000C46D4" w:rsidP="00087401">
      <w:r>
        <w:separator/>
      </w:r>
    </w:p>
  </w:endnote>
  <w:endnote w:type="continuationSeparator" w:id="0">
    <w:p w14:paraId="3EE68D76" w14:textId="77777777" w:rsidR="000C46D4" w:rsidRDefault="000C46D4" w:rsidP="0008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39186363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6923CDD" w14:textId="5558265B" w:rsidR="006B48DA" w:rsidRPr="00C97378" w:rsidRDefault="006B48DA" w:rsidP="006B48DA">
        <w:pPr>
          <w:pStyle w:val="Footer"/>
          <w:pBdr>
            <w:top w:val="single" w:sz="4" w:space="1" w:color="D9D9D9" w:themeColor="background1" w:themeShade="D9"/>
          </w:pBdr>
          <w:tabs>
            <w:tab w:val="left" w:pos="4196"/>
          </w:tabs>
          <w:rPr>
            <w:rFonts w:cstheme="minorHAnsi"/>
            <w:sz w:val="20"/>
            <w:szCs w:val="20"/>
          </w:rPr>
        </w:pPr>
        <w:r>
          <w:rPr>
            <w:noProof/>
            <w:lang w:val="en-US" w:bidi="th-TH"/>
          </w:rPr>
          <w:drawing>
            <wp:anchor distT="0" distB="0" distL="114300" distR="114300" simplePos="0" relativeHeight="251664384" behindDoc="1" locked="0" layoutInCell="1" allowOverlap="1" wp14:anchorId="747C271C" wp14:editId="5E73B358">
              <wp:simplePos x="0" y="0"/>
              <wp:positionH relativeFrom="page">
                <wp:align>center</wp:align>
              </wp:positionH>
              <wp:positionV relativeFrom="paragraph">
                <wp:posOffset>50449</wp:posOffset>
              </wp:positionV>
              <wp:extent cx="314960" cy="314960"/>
              <wp:effectExtent l="0" t="0" r="8890" b="8890"/>
              <wp:wrapTight wrapText="bothSides">
                <wp:wrapPolygon edited="0">
                  <wp:start x="0" y="0"/>
                  <wp:lineTo x="0" y="20903"/>
                  <wp:lineTo x="20903" y="20903"/>
                  <wp:lineTo x="20903" y="0"/>
                  <wp:lineTo x="0" y="0"/>
                </wp:wrapPolygon>
              </wp:wrapTight>
              <wp:docPr id="18" name="Picture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VNU_LinkedIn_profile_400px.gi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4960" cy="3149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6B48DA">
          <w:rPr>
            <w:sz w:val="22"/>
            <w:szCs w:val="22"/>
          </w:rPr>
          <w:fldChar w:fldCharType="begin"/>
        </w:r>
        <w:r w:rsidRPr="006B48DA">
          <w:rPr>
            <w:sz w:val="22"/>
            <w:szCs w:val="22"/>
          </w:rPr>
          <w:instrText xml:space="preserve"> PAGE   \* MERGEFORMAT </w:instrText>
        </w:r>
        <w:r w:rsidRPr="006B48DA">
          <w:rPr>
            <w:sz w:val="22"/>
            <w:szCs w:val="22"/>
          </w:rPr>
          <w:fldChar w:fldCharType="separate"/>
        </w:r>
        <w:r w:rsidR="00440C59" w:rsidRPr="00440C59">
          <w:rPr>
            <w:b/>
            <w:bCs/>
            <w:noProof/>
            <w:sz w:val="22"/>
            <w:szCs w:val="22"/>
          </w:rPr>
          <w:t>2</w:t>
        </w:r>
        <w:r w:rsidRPr="006B48DA">
          <w:rPr>
            <w:b/>
            <w:bCs/>
            <w:noProof/>
            <w:sz w:val="22"/>
            <w:szCs w:val="22"/>
          </w:rPr>
          <w:fldChar w:fldCharType="end"/>
        </w:r>
        <w:r w:rsidRPr="006B48DA">
          <w:rPr>
            <w:b/>
            <w:bCs/>
            <w:sz w:val="22"/>
            <w:szCs w:val="22"/>
          </w:rPr>
          <w:t xml:space="preserve"> | </w:t>
        </w:r>
        <w:r w:rsidRPr="006B48DA">
          <w:rPr>
            <w:color w:val="7F7F7F" w:themeColor="background1" w:themeShade="7F"/>
            <w:spacing w:val="60"/>
            <w:sz w:val="22"/>
            <w:szCs w:val="22"/>
          </w:rPr>
          <w:t>Page</w:t>
        </w:r>
        <w:r w:rsidRPr="006B48DA">
          <w:rPr>
            <w:color w:val="7F7F7F" w:themeColor="background1" w:themeShade="7F"/>
            <w:spacing w:val="60"/>
            <w:sz w:val="22"/>
            <w:szCs w:val="22"/>
          </w:rPr>
          <w:tab/>
        </w:r>
        <w:r>
          <w:rPr>
            <w:color w:val="7F7F7F" w:themeColor="background1" w:themeShade="7F"/>
            <w:spacing w:val="60"/>
            <w:sz w:val="22"/>
            <w:szCs w:val="22"/>
          </w:rPr>
          <w:tab/>
        </w:r>
        <w:r w:rsidRPr="006B48DA">
          <w:rPr>
            <w:color w:val="7F7F7F" w:themeColor="background1" w:themeShade="7F"/>
            <w:spacing w:val="60"/>
            <w:sz w:val="22"/>
            <w:szCs w:val="22"/>
          </w:rPr>
          <w:tab/>
        </w:r>
      </w:p>
    </w:sdtContent>
  </w:sdt>
  <w:p w14:paraId="73B61EA4" w14:textId="77777777" w:rsidR="006B48DA" w:rsidRDefault="006B48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F16A9" w14:textId="77777777" w:rsidR="000C46D4" w:rsidRDefault="000C46D4" w:rsidP="00087401">
      <w:r>
        <w:separator/>
      </w:r>
    </w:p>
  </w:footnote>
  <w:footnote w:type="continuationSeparator" w:id="0">
    <w:p w14:paraId="76D23CC0" w14:textId="77777777" w:rsidR="000C46D4" w:rsidRDefault="000C46D4" w:rsidP="00087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B67DD" w14:textId="42E749A1" w:rsidR="00087401" w:rsidRDefault="000C46D4">
    <w:pPr>
      <w:pStyle w:val="Header"/>
    </w:pPr>
    <w:r>
      <w:rPr>
        <w:noProof/>
      </w:rPr>
      <w:pict w14:anchorId="3E0076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18184" o:spid="_x0000_s2051" type="#_x0000_t75" alt="" style="position:absolute;margin-left:0;margin-top:0;width:59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NU_Letterehad_asiapacifi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1054B" w14:textId="376506D4" w:rsidR="00087401" w:rsidRDefault="00A657FF" w:rsidP="00A657FF">
    <w:pPr>
      <w:pStyle w:val="Header"/>
      <w:jc w:val="center"/>
    </w:pPr>
    <w:r>
      <w:rPr>
        <w:noProof/>
        <w:lang w:val="en-US" w:bidi="th-TH"/>
      </w:rPr>
      <w:drawing>
        <wp:inline distT="0" distB="0" distL="0" distR="0" wp14:anchorId="39C3B866" wp14:editId="5D2E6091">
          <wp:extent cx="809625" cy="809625"/>
          <wp:effectExtent l="0" t="0" r="9525" b="9525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NU_LinkedIn_profile_400px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3B818D" w14:textId="77777777" w:rsidR="00A657FF" w:rsidRDefault="00A657FF" w:rsidP="00A657FF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58A1C" w14:textId="69429704" w:rsidR="00087401" w:rsidRDefault="000C46D4">
    <w:pPr>
      <w:pStyle w:val="Header"/>
    </w:pPr>
    <w:r>
      <w:rPr>
        <w:noProof/>
      </w:rPr>
      <w:pict w14:anchorId="3AA87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18183" o:spid="_x0000_s2049" type="#_x0000_t75" alt="" style="position:absolute;margin-left:0;margin-top:0;width:59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NU_Letterehad_asiapacifi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3505F"/>
    <w:multiLevelType w:val="hybridMultilevel"/>
    <w:tmpl w:val="321E2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CA79D4"/>
    <w:multiLevelType w:val="hybridMultilevel"/>
    <w:tmpl w:val="F6CE01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501619"/>
    <w:multiLevelType w:val="hybridMultilevel"/>
    <w:tmpl w:val="28D24EE4"/>
    <w:lvl w:ilvl="0" w:tplc="7D1618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01"/>
    <w:rsid w:val="0001460D"/>
    <w:rsid w:val="00020276"/>
    <w:rsid w:val="0006555E"/>
    <w:rsid w:val="00085C16"/>
    <w:rsid w:val="00087401"/>
    <w:rsid w:val="0009396D"/>
    <w:rsid w:val="000A5DCC"/>
    <w:rsid w:val="000C46D4"/>
    <w:rsid w:val="000D21F4"/>
    <w:rsid w:val="000D4D20"/>
    <w:rsid w:val="000E12B3"/>
    <w:rsid w:val="000F7164"/>
    <w:rsid w:val="0012578D"/>
    <w:rsid w:val="001868B8"/>
    <w:rsid w:val="001A018B"/>
    <w:rsid w:val="001C2FB5"/>
    <w:rsid w:val="001D6764"/>
    <w:rsid w:val="001E28C9"/>
    <w:rsid w:val="00245CA7"/>
    <w:rsid w:val="002514E2"/>
    <w:rsid w:val="002560CC"/>
    <w:rsid w:val="00294473"/>
    <w:rsid w:val="002A74E9"/>
    <w:rsid w:val="002C5232"/>
    <w:rsid w:val="002E45CC"/>
    <w:rsid w:val="002F7006"/>
    <w:rsid w:val="00340597"/>
    <w:rsid w:val="00350151"/>
    <w:rsid w:val="00364893"/>
    <w:rsid w:val="003769EC"/>
    <w:rsid w:val="003831A8"/>
    <w:rsid w:val="00390F93"/>
    <w:rsid w:val="003E54AC"/>
    <w:rsid w:val="00440C59"/>
    <w:rsid w:val="004553DA"/>
    <w:rsid w:val="004872DC"/>
    <w:rsid w:val="004A3C13"/>
    <w:rsid w:val="004A50BD"/>
    <w:rsid w:val="004B4677"/>
    <w:rsid w:val="004E7EF5"/>
    <w:rsid w:val="004F18D8"/>
    <w:rsid w:val="00502BF0"/>
    <w:rsid w:val="00523789"/>
    <w:rsid w:val="00527EAF"/>
    <w:rsid w:val="005713F0"/>
    <w:rsid w:val="00571F27"/>
    <w:rsid w:val="005A3AB5"/>
    <w:rsid w:val="005E7F8F"/>
    <w:rsid w:val="00601500"/>
    <w:rsid w:val="00606542"/>
    <w:rsid w:val="00630E79"/>
    <w:rsid w:val="00663C67"/>
    <w:rsid w:val="00666304"/>
    <w:rsid w:val="00675F2A"/>
    <w:rsid w:val="006828B8"/>
    <w:rsid w:val="00686B0F"/>
    <w:rsid w:val="00692CF8"/>
    <w:rsid w:val="00694CEA"/>
    <w:rsid w:val="006B48DA"/>
    <w:rsid w:val="006E442D"/>
    <w:rsid w:val="00700B4B"/>
    <w:rsid w:val="00740C98"/>
    <w:rsid w:val="00743A1D"/>
    <w:rsid w:val="007763B7"/>
    <w:rsid w:val="007D470A"/>
    <w:rsid w:val="007E1FF9"/>
    <w:rsid w:val="007F03BC"/>
    <w:rsid w:val="008049CD"/>
    <w:rsid w:val="008128C6"/>
    <w:rsid w:val="00834D90"/>
    <w:rsid w:val="008433B4"/>
    <w:rsid w:val="00844820"/>
    <w:rsid w:val="008572A5"/>
    <w:rsid w:val="008635DF"/>
    <w:rsid w:val="008B7121"/>
    <w:rsid w:val="008C02BA"/>
    <w:rsid w:val="008D1B3C"/>
    <w:rsid w:val="009130CE"/>
    <w:rsid w:val="00926C06"/>
    <w:rsid w:val="009339FA"/>
    <w:rsid w:val="00952839"/>
    <w:rsid w:val="00976650"/>
    <w:rsid w:val="009847E0"/>
    <w:rsid w:val="009D6072"/>
    <w:rsid w:val="00A635A4"/>
    <w:rsid w:val="00A657FF"/>
    <w:rsid w:val="00A8267B"/>
    <w:rsid w:val="00A8762B"/>
    <w:rsid w:val="00AB30A1"/>
    <w:rsid w:val="00AD3D94"/>
    <w:rsid w:val="00AD699A"/>
    <w:rsid w:val="00AE345B"/>
    <w:rsid w:val="00B235C8"/>
    <w:rsid w:val="00B31BE8"/>
    <w:rsid w:val="00BC64A3"/>
    <w:rsid w:val="00BE5A3C"/>
    <w:rsid w:val="00BF470B"/>
    <w:rsid w:val="00C03AED"/>
    <w:rsid w:val="00C03E46"/>
    <w:rsid w:val="00C531ED"/>
    <w:rsid w:val="00C668B5"/>
    <w:rsid w:val="00C74F94"/>
    <w:rsid w:val="00C83FFF"/>
    <w:rsid w:val="00C97378"/>
    <w:rsid w:val="00CC0F43"/>
    <w:rsid w:val="00CD1241"/>
    <w:rsid w:val="00CD2B00"/>
    <w:rsid w:val="00CE4EF7"/>
    <w:rsid w:val="00D43EC3"/>
    <w:rsid w:val="00D718EC"/>
    <w:rsid w:val="00D90E4D"/>
    <w:rsid w:val="00DC4ED0"/>
    <w:rsid w:val="00DD2EEA"/>
    <w:rsid w:val="00DE5F98"/>
    <w:rsid w:val="00DF7EA3"/>
    <w:rsid w:val="00E0693F"/>
    <w:rsid w:val="00E51C38"/>
    <w:rsid w:val="00E5556E"/>
    <w:rsid w:val="00E9039A"/>
    <w:rsid w:val="00EB21A3"/>
    <w:rsid w:val="00EC0B98"/>
    <w:rsid w:val="00F13C8C"/>
    <w:rsid w:val="00F45B6D"/>
    <w:rsid w:val="00F843EF"/>
    <w:rsid w:val="00FE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F4798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4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401"/>
  </w:style>
  <w:style w:type="paragraph" w:styleId="Footer">
    <w:name w:val="footer"/>
    <w:basedOn w:val="Normal"/>
    <w:link w:val="FooterChar"/>
    <w:uiPriority w:val="99"/>
    <w:unhideWhenUsed/>
    <w:rsid w:val="000874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401"/>
  </w:style>
  <w:style w:type="character" w:styleId="Hyperlink">
    <w:name w:val="Hyperlink"/>
    <w:basedOn w:val="DefaultParagraphFont"/>
    <w:uiPriority w:val="99"/>
    <w:unhideWhenUsed/>
    <w:rsid w:val="005713F0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rsid w:val="00D90E4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4D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3C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C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C1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C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C13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C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C1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743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128C6"/>
    <w:rPr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48D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3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DEX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iv.net/events" TargetMode="External"/><Relationship Id="rId12" Type="http://schemas.openxmlformats.org/officeDocument/2006/relationships/hyperlink" Target="file:///C:\Users\hms\AppData\Local\Microsoft\Windows\INetCache\Content.Outlook\VHI4FQJB\www.vnueurope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nuasiapacific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lena@vnueurop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nuasiapacific.com/portfolio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Stein</dc:creator>
  <cp:keywords/>
  <dc:description/>
  <cp:lastModifiedBy>Saengtip Wongboonma</cp:lastModifiedBy>
  <cp:revision>2</cp:revision>
  <cp:lastPrinted>2020-03-31T15:56:00Z</cp:lastPrinted>
  <dcterms:created xsi:type="dcterms:W3CDTF">2020-10-05T03:00:00Z</dcterms:created>
  <dcterms:modified xsi:type="dcterms:W3CDTF">2020-10-05T03:00:00Z</dcterms:modified>
</cp:coreProperties>
</file>